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0F6D" w14:textId="39B3323A" w:rsidR="001F4DFA" w:rsidRDefault="00441783" w:rsidP="001F4DFA">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22222"/>
          <w:sz w:val="34"/>
          <w:szCs w:val="34"/>
          <w:lang w:val="en"/>
        </w:rPr>
        <w:t xml:space="preserve">Staff Team </w:t>
      </w:r>
      <w:r w:rsidR="001F4DFA">
        <w:rPr>
          <w:rStyle w:val="normaltextrun"/>
          <w:rFonts w:ascii="Arial" w:hAnsi="Arial" w:cs="Arial"/>
          <w:color w:val="222222"/>
          <w:sz w:val="34"/>
          <w:szCs w:val="34"/>
          <w:lang w:val="en"/>
        </w:rPr>
        <w:t>Meeting </w:t>
      </w:r>
      <w:r w:rsidR="001F4DFA">
        <w:rPr>
          <w:rStyle w:val="eop"/>
          <w:rFonts w:ascii="Arial" w:hAnsi="Arial" w:cs="Arial"/>
          <w:color w:val="222222"/>
          <w:sz w:val="34"/>
          <w:szCs w:val="34"/>
        </w:rPr>
        <w:t> </w:t>
      </w:r>
    </w:p>
    <w:p w14:paraId="6D7CA5F5" w14:textId="26639122" w:rsidR="001F4DFA" w:rsidRDefault="001F4DFA" w:rsidP="001F4DFA">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AA84F"/>
          <w:sz w:val="22"/>
          <w:szCs w:val="22"/>
          <w:lang w:val="en"/>
        </w:rPr>
        <w:t>Meeting Summary</w:t>
      </w:r>
      <w:r>
        <w:rPr>
          <w:rStyle w:val="eop"/>
          <w:rFonts w:ascii="Arial" w:hAnsi="Arial" w:cs="Arial"/>
          <w:color w:val="6AA84F"/>
          <w:sz w:val="22"/>
          <w:szCs w:val="22"/>
        </w:rPr>
        <w:t> </w:t>
      </w:r>
    </w:p>
    <w:p w14:paraId="57456921" w14:textId="6A6A48B1" w:rsidR="001F4DFA" w:rsidRDefault="001A4B77" w:rsidP="001F4DFA">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sdt>
        <w:sdtPr>
          <w:rPr>
            <w:rStyle w:val="normaltextrun"/>
            <w:rFonts w:ascii="Arial" w:hAnsi="Arial" w:cs="Arial"/>
            <w:color w:val="222222"/>
            <w:sz w:val="22"/>
            <w:szCs w:val="22"/>
            <w:lang w:val="en"/>
          </w:rPr>
          <w:id w:val="90673057"/>
          <w:placeholder>
            <w:docPart w:val="DefaultPlaceholder_-1854013437"/>
          </w:placeholder>
          <w:date w:fullDate="2024-09-11T00:00:00Z">
            <w:dateFormat w:val="dddd, MMMM d, yyyy"/>
            <w:lid w:val="en-US"/>
            <w:storeMappedDataAs w:val="dateTime"/>
            <w:calendar w:val="gregorian"/>
          </w:date>
        </w:sdtPr>
        <w:sdtEndPr>
          <w:rPr>
            <w:rStyle w:val="normaltextrun"/>
          </w:rPr>
        </w:sdtEndPr>
        <w:sdtContent>
          <w:r w:rsidR="00F2466B">
            <w:rPr>
              <w:rStyle w:val="normaltextrun"/>
              <w:rFonts w:ascii="Arial" w:hAnsi="Arial" w:cs="Arial"/>
              <w:color w:val="222222"/>
              <w:sz w:val="22"/>
              <w:szCs w:val="22"/>
            </w:rPr>
            <w:t>Wednesday, September 11, 2024</w:t>
          </w:r>
        </w:sdtContent>
      </w:sdt>
      <w:r w:rsidR="001F4DFA">
        <w:rPr>
          <w:rStyle w:val="normaltextrun"/>
          <w:rFonts w:ascii="Arial" w:hAnsi="Arial" w:cs="Arial"/>
          <w:color w:val="222222"/>
          <w:sz w:val="22"/>
          <w:szCs w:val="22"/>
          <w:lang w:val="en"/>
        </w:rPr>
        <w:t xml:space="preserve">, </w:t>
      </w:r>
      <w:r w:rsidR="00F2466B">
        <w:rPr>
          <w:rStyle w:val="normaltextrun"/>
          <w:rFonts w:ascii="Arial" w:hAnsi="Arial" w:cs="Arial"/>
          <w:color w:val="222222"/>
          <w:sz w:val="22"/>
          <w:szCs w:val="22"/>
          <w:lang w:val="en"/>
        </w:rPr>
        <w:t>2 p.m.</w:t>
      </w:r>
      <w:r w:rsidR="00BA53B5">
        <w:rPr>
          <w:rStyle w:val="normaltextrun"/>
          <w:rFonts w:ascii="Arial" w:hAnsi="Arial" w:cs="Arial"/>
          <w:color w:val="222222"/>
          <w:sz w:val="22"/>
          <w:szCs w:val="22"/>
          <w:lang w:val="en"/>
        </w:rPr>
        <w:t xml:space="preserve"> – </w:t>
      </w:r>
      <w:r w:rsidR="00F2466B">
        <w:rPr>
          <w:rStyle w:val="normaltextrun"/>
          <w:rFonts w:ascii="Arial" w:hAnsi="Arial" w:cs="Arial"/>
          <w:color w:val="222222"/>
          <w:sz w:val="22"/>
          <w:szCs w:val="22"/>
          <w:lang w:val="en"/>
        </w:rPr>
        <w:t>3:30</w:t>
      </w:r>
      <w:r w:rsidR="0084240A">
        <w:rPr>
          <w:rStyle w:val="normaltextrun"/>
          <w:rFonts w:ascii="Arial" w:hAnsi="Arial" w:cs="Arial"/>
          <w:color w:val="222222"/>
          <w:sz w:val="22"/>
          <w:szCs w:val="22"/>
          <w:lang w:val="en"/>
        </w:rPr>
        <w:t xml:space="preserve"> p.m.</w:t>
      </w:r>
      <w:r w:rsidR="001068AD">
        <w:rPr>
          <w:rStyle w:val="normaltextrun"/>
          <w:rFonts w:ascii="Arial" w:hAnsi="Arial" w:cs="Arial"/>
          <w:color w:val="222222"/>
          <w:sz w:val="22"/>
          <w:szCs w:val="22"/>
          <w:lang w:val="en"/>
        </w:rPr>
        <w:t xml:space="preserve"> </w:t>
      </w:r>
    </w:p>
    <w:p w14:paraId="61F78E47" w14:textId="32D04933" w:rsidR="001F4DFA" w:rsidRDefault="001F4DFA" w:rsidP="001F4DFA">
      <w:pPr>
        <w:pStyle w:val="paragraph"/>
        <w:shd w:val="clear" w:color="auto" w:fill="FFFFFF"/>
        <w:spacing w:before="0" w:beforeAutospacing="0" w:after="0" w:afterAutospacing="0"/>
        <w:jc w:val="center"/>
        <w:textAlignment w:val="baseline"/>
        <w:rPr>
          <w:rStyle w:val="normaltextrun"/>
          <w:rFonts w:ascii="Arial" w:hAnsi="Arial" w:cs="Arial"/>
          <w:color w:val="222222"/>
          <w:sz w:val="22"/>
          <w:szCs w:val="22"/>
          <w:lang w:val="en"/>
        </w:rPr>
      </w:pPr>
    </w:p>
    <w:p w14:paraId="711A37BF" w14:textId="77777777" w:rsidR="001F4DFA" w:rsidRPr="004E5270" w:rsidRDefault="001F4DFA" w:rsidP="001F4DFA">
      <w:pPr>
        <w:pStyle w:val="paragraph"/>
        <w:shd w:val="clear" w:color="auto" w:fill="FFFFFF"/>
        <w:spacing w:before="0" w:beforeAutospacing="0" w:after="0" w:afterAutospacing="0"/>
        <w:textAlignment w:val="baseline"/>
        <w:rPr>
          <w:rFonts w:ascii="Arial" w:hAnsi="Arial" w:cs="Arial"/>
          <w:sz w:val="22"/>
          <w:szCs w:val="22"/>
        </w:rPr>
      </w:pPr>
      <w:r w:rsidRPr="004E5270">
        <w:rPr>
          <w:rStyle w:val="eop"/>
          <w:rFonts w:ascii="Arial" w:hAnsi="Arial" w:cs="Arial"/>
          <w:color w:val="222222"/>
          <w:sz w:val="22"/>
          <w:szCs w:val="22"/>
        </w:rPr>
        <w:t> </w:t>
      </w:r>
    </w:p>
    <w:p w14:paraId="4D100E05" w14:textId="53E68CE0" w:rsidR="001A7A00" w:rsidRPr="004E5270" w:rsidRDefault="00441783">
      <w:pPr>
        <w:rPr>
          <w:rFonts w:ascii="Arial" w:hAnsi="Arial" w:cs="Arial"/>
        </w:rPr>
      </w:pPr>
      <w:r>
        <w:rPr>
          <w:rFonts w:ascii="Arial" w:hAnsi="Arial" w:cs="Arial"/>
        </w:rPr>
        <w:t>Staff Team Members</w:t>
      </w:r>
      <w:r w:rsidR="004E5270" w:rsidRPr="004E5270">
        <w:rPr>
          <w:rFonts w:ascii="Arial" w:hAnsi="Arial" w:cs="Arial"/>
        </w:rPr>
        <w:t xml:space="preserve"> Present:</w:t>
      </w:r>
      <w:r w:rsidR="00AF7F80">
        <w:rPr>
          <w:rFonts w:ascii="Arial" w:hAnsi="Arial" w:cs="Arial"/>
        </w:rPr>
        <w:t xml:space="preserve"> Rebecca Harvey</w:t>
      </w:r>
      <w:r w:rsidR="001068AD">
        <w:rPr>
          <w:rFonts w:ascii="Arial" w:hAnsi="Arial" w:cs="Arial"/>
        </w:rPr>
        <w:t>,</w:t>
      </w:r>
      <w:r w:rsidR="004B2BCB">
        <w:rPr>
          <w:rFonts w:ascii="Arial" w:hAnsi="Arial" w:cs="Arial"/>
        </w:rPr>
        <w:t xml:space="preserve"> Pamela Braff</w:t>
      </w:r>
      <w:r w:rsidR="008C55B2">
        <w:rPr>
          <w:rFonts w:ascii="Arial" w:hAnsi="Arial" w:cs="Arial"/>
        </w:rPr>
        <w:t xml:space="preserve">, </w:t>
      </w:r>
      <w:r w:rsidR="001068AD">
        <w:rPr>
          <w:rFonts w:ascii="Arial" w:hAnsi="Arial" w:cs="Arial"/>
        </w:rPr>
        <w:t xml:space="preserve">Alyssa Jones Wood, </w:t>
      </w:r>
      <w:r w:rsidR="003E5905">
        <w:rPr>
          <w:rFonts w:ascii="Arial" w:hAnsi="Arial" w:cs="Arial"/>
        </w:rPr>
        <w:t>Linsey Fields</w:t>
      </w:r>
      <w:r w:rsidR="002E5A2C">
        <w:rPr>
          <w:rFonts w:ascii="Arial" w:hAnsi="Arial" w:cs="Arial"/>
        </w:rPr>
        <w:t xml:space="preserve">, </w:t>
      </w:r>
      <w:r w:rsidR="002F1D8B">
        <w:rPr>
          <w:rFonts w:ascii="Arial" w:hAnsi="Arial" w:cs="Arial"/>
        </w:rPr>
        <w:t xml:space="preserve">Dominic Jones, </w:t>
      </w:r>
      <w:r w:rsidR="002E5A2C">
        <w:rPr>
          <w:rFonts w:ascii="Arial" w:hAnsi="Arial" w:cs="Arial"/>
        </w:rPr>
        <w:t>and Julia Downing</w:t>
      </w:r>
      <w:r w:rsidR="001068AD">
        <w:rPr>
          <w:rFonts w:ascii="Arial" w:hAnsi="Arial" w:cs="Arial"/>
        </w:rPr>
        <w:t>.</w:t>
      </w:r>
    </w:p>
    <w:p w14:paraId="1BD7745D" w14:textId="62BA6244" w:rsidR="004E5270" w:rsidRPr="004E5270" w:rsidRDefault="00441783">
      <w:pPr>
        <w:rPr>
          <w:rFonts w:ascii="Arial" w:hAnsi="Arial" w:cs="Arial"/>
        </w:rPr>
      </w:pPr>
      <w:r>
        <w:rPr>
          <w:rFonts w:ascii="Arial" w:hAnsi="Arial" w:cs="Arial"/>
        </w:rPr>
        <w:t xml:space="preserve">Staff Team </w:t>
      </w:r>
      <w:r w:rsidR="004E5270" w:rsidRPr="004E5270">
        <w:rPr>
          <w:rFonts w:ascii="Arial" w:hAnsi="Arial" w:cs="Arial"/>
        </w:rPr>
        <w:t>Members Absent:</w:t>
      </w:r>
      <w:r w:rsidR="002F1D8B">
        <w:rPr>
          <w:rFonts w:ascii="Arial" w:hAnsi="Arial" w:cs="Arial"/>
        </w:rPr>
        <w:t xml:space="preserve"> None.</w:t>
      </w:r>
    </w:p>
    <w:p w14:paraId="5D653D39" w14:textId="60B2093E" w:rsidR="004E5270" w:rsidRDefault="004E5270">
      <w:pPr>
        <w:rPr>
          <w:rFonts w:ascii="Arial" w:hAnsi="Arial" w:cs="Arial"/>
        </w:rPr>
      </w:pPr>
    </w:p>
    <w:tbl>
      <w:tblPr>
        <w:tblStyle w:val="TableGrid"/>
        <w:tblW w:w="0" w:type="auto"/>
        <w:tblLook w:val="04A0" w:firstRow="1" w:lastRow="0" w:firstColumn="1" w:lastColumn="0" w:noHBand="0" w:noVBand="1"/>
      </w:tblPr>
      <w:tblGrid>
        <w:gridCol w:w="2837"/>
        <w:gridCol w:w="6739"/>
      </w:tblGrid>
      <w:tr w:rsidR="004E5270" w14:paraId="4AD5315D" w14:textId="77777777" w:rsidTr="00A355BE">
        <w:tc>
          <w:tcPr>
            <w:tcW w:w="2837" w:type="dxa"/>
            <w:shd w:val="clear" w:color="auto" w:fill="D9D9D9" w:themeFill="background1" w:themeFillShade="D9"/>
          </w:tcPr>
          <w:p w14:paraId="2C6A0852" w14:textId="3B555E6B" w:rsidR="004E5270" w:rsidRPr="004E5270" w:rsidRDefault="004E5270">
            <w:pPr>
              <w:rPr>
                <w:rFonts w:ascii="Arial" w:hAnsi="Arial" w:cs="Arial"/>
                <w:b/>
                <w:bCs/>
              </w:rPr>
            </w:pPr>
            <w:r w:rsidRPr="004E5270">
              <w:rPr>
                <w:rFonts w:ascii="Arial" w:hAnsi="Arial" w:cs="Arial"/>
                <w:b/>
                <w:bCs/>
              </w:rPr>
              <w:t>Agenda Item</w:t>
            </w:r>
          </w:p>
        </w:tc>
        <w:tc>
          <w:tcPr>
            <w:tcW w:w="6739" w:type="dxa"/>
            <w:shd w:val="clear" w:color="auto" w:fill="D9D9D9" w:themeFill="background1" w:themeFillShade="D9"/>
          </w:tcPr>
          <w:p w14:paraId="7ACDF8F8" w14:textId="48FC002F" w:rsidR="004E5270" w:rsidRPr="004E5270" w:rsidRDefault="004E5270">
            <w:pPr>
              <w:rPr>
                <w:rFonts w:ascii="Arial" w:hAnsi="Arial" w:cs="Arial"/>
                <w:b/>
                <w:bCs/>
              </w:rPr>
            </w:pPr>
            <w:r w:rsidRPr="004E5270">
              <w:rPr>
                <w:rFonts w:ascii="Arial" w:hAnsi="Arial" w:cs="Arial"/>
                <w:b/>
                <w:bCs/>
              </w:rPr>
              <w:t>Notes</w:t>
            </w:r>
          </w:p>
        </w:tc>
      </w:tr>
      <w:tr w:rsidR="004E5270" w14:paraId="21AE8327" w14:textId="77777777" w:rsidTr="00A355BE">
        <w:tc>
          <w:tcPr>
            <w:tcW w:w="2837" w:type="dxa"/>
          </w:tcPr>
          <w:p w14:paraId="6FD38C95" w14:textId="21FC63C8" w:rsidR="004E5270" w:rsidRPr="00503CFA" w:rsidRDefault="00815F78" w:rsidP="004E5270">
            <w:pPr>
              <w:pStyle w:val="ListParagraph"/>
              <w:numPr>
                <w:ilvl w:val="0"/>
                <w:numId w:val="2"/>
              </w:numPr>
              <w:rPr>
                <w:rFonts w:ascii="Arial" w:hAnsi="Arial" w:cs="Arial"/>
              </w:rPr>
            </w:pPr>
            <w:r>
              <w:rPr>
                <w:rFonts w:ascii="Arial" w:hAnsi="Arial" w:cs="Arial"/>
              </w:rPr>
              <w:t>October CAW</w:t>
            </w:r>
            <w:r w:rsidR="00CD1633">
              <w:rPr>
                <w:rFonts w:ascii="Arial" w:hAnsi="Arial" w:cs="Arial"/>
              </w:rPr>
              <w:t xml:space="preserve"> Packet</w:t>
            </w:r>
          </w:p>
        </w:tc>
        <w:tc>
          <w:tcPr>
            <w:tcW w:w="6739" w:type="dxa"/>
          </w:tcPr>
          <w:p w14:paraId="63643F9B" w14:textId="0F3B2A57" w:rsidR="00CD1633" w:rsidRPr="00D02AC0" w:rsidRDefault="00AD7DB3" w:rsidP="00CD1633">
            <w:pPr>
              <w:rPr>
                <w:rFonts w:ascii="Arial" w:hAnsi="Arial" w:cs="Arial"/>
              </w:rPr>
            </w:pPr>
            <w:r>
              <w:rPr>
                <w:rFonts w:ascii="Arial" w:hAnsi="Arial" w:cs="Arial"/>
              </w:rPr>
              <w:t xml:space="preserve">The Staff Team discussed </w:t>
            </w:r>
            <w:r w:rsidR="00382167">
              <w:rPr>
                <w:rFonts w:ascii="Arial" w:hAnsi="Arial" w:cs="Arial"/>
              </w:rPr>
              <w:t>the upcoming CAW meeting in October and what would be on the agenda and who was responsible for preparing materials and presenting the information. The October CAW meeting agenda will include two business items:</w:t>
            </w:r>
          </w:p>
          <w:p w14:paraId="74531F31" w14:textId="77777777" w:rsidR="00617678" w:rsidRPr="00ED66E0" w:rsidRDefault="00ED66E0" w:rsidP="00ED66E0">
            <w:pPr>
              <w:pStyle w:val="ListParagraph"/>
              <w:numPr>
                <w:ilvl w:val="0"/>
                <w:numId w:val="7"/>
              </w:numPr>
              <w:rPr>
                <w:rFonts w:ascii="Arial" w:hAnsi="Arial" w:cs="Arial"/>
              </w:rPr>
            </w:pPr>
            <w:r w:rsidRPr="00ED66E0">
              <w:rPr>
                <w:rFonts w:ascii="Arial" w:hAnsi="Arial" w:cs="Arial"/>
              </w:rPr>
              <w:t>Comprehensive Plan visioning and value for urban areas; and</w:t>
            </w:r>
          </w:p>
          <w:p w14:paraId="0B450146" w14:textId="77777777" w:rsidR="00ED66E0" w:rsidRPr="00ED66E0" w:rsidRDefault="00ED66E0" w:rsidP="00ED66E0">
            <w:pPr>
              <w:pStyle w:val="ListParagraph"/>
              <w:numPr>
                <w:ilvl w:val="0"/>
                <w:numId w:val="7"/>
              </w:numPr>
              <w:rPr>
                <w:rFonts w:ascii="Arial" w:hAnsi="Arial" w:cs="Arial"/>
              </w:rPr>
            </w:pPr>
            <w:r w:rsidRPr="00ED66E0">
              <w:rPr>
                <w:rFonts w:ascii="Arial" w:hAnsi="Arial" w:cs="Arial"/>
              </w:rPr>
              <w:t>Energize Thurston County Launch and Implementation Plan</w:t>
            </w:r>
          </w:p>
          <w:p w14:paraId="21C51B21" w14:textId="135ECDE5" w:rsidR="00ED66E0" w:rsidRPr="00382167" w:rsidRDefault="00ED66E0" w:rsidP="00382167">
            <w:pPr>
              <w:rPr>
                <w:rFonts w:ascii="Arial" w:hAnsi="Arial" w:cs="Arial"/>
              </w:rPr>
            </w:pPr>
            <w:r>
              <w:rPr>
                <w:rFonts w:ascii="Arial" w:hAnsi="Arial" w:cs="Arial"/>
              </w:rPr>
              <w:t>Additionally, the draft Annual Report for 2023 will be emailed to the CAW.</w:t>
            </w:r>
          </w:p>
        </w:tc>
      </w:tr>
      <w:tr w:rsidR="004E5270" w14:paraId="6214E1AA" w14:textId="77777777" w:rsidTr="00A355BE">
        <w:tc>
          <w:tcPr>
            <w:tcW w:w="2837" w:type="dxa"/>
          </w:tcPr>
          <w:p w14:paraId="3EEA318E" w14:textId="4D9CEE8A" w:rsidR="004E5270" w:rsidRPr="004E5270" w:rsidRDefault="00CD1633" w:rsidP="004E5270">
            <w:pPr>
              <w:pStyle w:val="ListParagraph"/>
              <w:numPr>
                <w:ilvl w:val="0"/>
                <w:numId w:val="2"/>
              </w:numPr>
              <w:rPr>
                <w:rFonts w:ascii="Arial" w:hAnsi="Arial" w:cs="Arial"/>
              </w:rPr>
            </w:pPr>
            <w:r>
              <w:rPr>
                <w:rFonts w:ascii="Arial" w:hAnsi="Arial" w:cs="Arial"/>
              </w:rPr>
              <w:t>Phase II I</w:t>
            </w:r>
            <w:r w:rsidR="002B612C">
              <w:rPr>
                <w:rFonts w:ascii="Arial" w:hAnsi="Arial" w:cs="Arial"/>
              </w:rPr>
              <w:t xml:space="preserve">nterlocal Agreement </w:t>
            </w:r>
            <w:r>
              <w:rPr>
                <w:rFonts w:ascii="Arial" w:hAnsi="Arial" w:cs="Arial"/>
              </w:rPr>
              <w:t>Drafting</w:t>
            </w:r>
            <w:r w:rsidR="00AF7F80">
              <w:rPr>
                <w:rFonts w:ascii="Arial" w:hAnsi="Arial" w:cs="Arial"/>
              </w:rPr>
              <w:t xml:space="preserve"> </w:t>
            </w:r>
          </w:p>
        </w:tc>
        <w:tc>
          <w:tcPr>
            <w:tcW w:w="6739" w:type="dxa"/>
          </w:tcPr>
          <w:p w14:paraId="120F5B37" w14:textId="06F87E14" w:rsidR="00CD1633" w:rsidRDefault="00CE442D" w:rsidP="00CD1633">
            <w:pPr>
              <w:rPr>
                <w:rFonts w:ascii="Arial" w:hAnsi="Arial" w:cs="Arial"/>
              </w:rPr>
            </w:pPr>
            <w:r>
              <w:rPr>
                <w:rFonts w:ascii="Arial" w:hAnsi="Arial" w:cs="Arial"/>
              </w:rPr>
              <w:t xml:space="preserve">The </w:t>
            </w:r>
            <w:r w:rsidR="0011223A">
              <w:rPr>
                <w:rFonts w:ascii="Arial" w:hAnsi="Arial" w:cs="Arial"/>
              </w:rPr>
              <w:t xml:space="preserve">Staff Team discussed </w:t>
            </w:r>
            <w:r w:rsidR="002B612C">
              <w:rPr>
                <w:rFonts w:ascii="Arial" w:hAnsi="Arial" w:cs="Arial"/>
              </w:rPr>
              <w:t xml:space="preserve">splitting the 2024 Regional Initiatives Phase II Interlocal Agreement (ILA) into two parts for each of the initiatives. The ILA for the Energize Thurston program is the most pressing and the Staff Team discussed a timeline for drafting, review, and adoption for maximum efficiency for the launch of the program. </w:t>
            </w:r>
          </w:p>
          <w:p w14:paraId="397BEBE1" w14:textId="4E4B9D6E" w:rsidR="00142F6C" w:rsidRPr="00C73A3E" w:rsidRDefault="00142F6C" w:rsidP="00BA53B5">
            <w:pPr>
              <w:rPr>
                <w:rFonts w:ascii="Arial" w:hAnsi="Arial" w:cs="Arial"/>
              </w:rPr>
            </w:pPr>
          </w:p>
        </w:tc>
      </w:tr>
      <w:tr w:rsidR="004E5270" w14:paraId="46333624" w14:textId="77777777" w:rsidTr="00A355BE">
        <w:tc>
          <w:tcPr>
            <w:tcW w:w="2837" w:type="dxa"/>
          </w:tcPr>
          <w:p w14:paraId="5622292C" w14:textId="658B1FD3" w:rsidR="004E5270" w:rsidRPr="004E5270" w:rsidRDefault="00CD1633" w:rsidP="004E5270">
            <w:pPr>
              <w:pStyle w:val="ListParagraph"/>
              <w:numPr>
                <w:ilvl w:val="0"/>
                <w:numId w:val="2"/>
              </w:numPr>
              <w:rPr>
                <w:rFonts w:ascii="Arial" w:hAnsi="Arial" w:cs="Arial"/>
              </w:rPr>
            </w:pPr>
            <w:r>
              <w:rPr>
                <w:rFonts w:ascii="Arial" w:hAnsi="Arial" w:cs="Arial"/>
              </w:rPr>
              <w:t>E</w:t>
            </w:r>
            <w:r w:rsidR="000058F6">
              <w:rPr>
                <w:rFonts w:ascii="Arial" w:hAnsi="Arial" w:cs="Arial"/>
              </w:rPr>
              <w:t xml:space="preserve">lectric Vehicle </w:t>
            </w:r>
            <w:r>
              <w:rPr>
                <w:rFonts w:ascii="Arial" w:hAnsi="Arial" w:cs="Arial"/>
              </w:rPr>
              <w:t>Infrastructure Plan</w:t>
            </w:r>
            <w:r w:rsidR="002F1D8B">
              <w:rPr>
                <w:rFonts w:ascii="Arial" w:hAnsi="Arial" w:cs="Arial"/>
              </w:rPr>
              <w:t xml:space="preserve"> </w:t>
            </w:r>
          </w:p>
        </w:tc>
        <w:tc>
          <w:tcPr>
            <w:tcW w:w="6739" w:type="dxa"/>
          </w:tcPr>
          <w:p w14:paraId="779264D5" w14:textId="1D43F432" w:rsidR="007C1CC3" w:rsidRDefault="002B612C">
            <w:pPr>
              <w:rPr>
                <w:rFonts w:ascii="Arial" w:hAnsi="Arial" w:cs="Arial"/>
              </w:rPr>
            </w:pPr>
            <w:r>
              <w:rPr>
                <w:rFonts w:ascii="Arial" w:hAnsi="Arial" w:cs="Arial"/>
              </w:rPr>
              <w:t xml:space="preserve">Rebecca noted that the County has a draft Climate Element policy to work with other jurisdiction partners </w:t>
            </w:r>
            <w:r w:rsidR="000058F6">
              <w:rPr>
                <w:rFonts w:ascii="Arial" w:hAnsi="Arial" w:cs="Arial"/>
              </w:rPr>
              <w:t>to develop a regional Electric Vehicle</w:t>
            </w:r>
            <w:r w:rsidR="00156A25">
              <w:rPr>
                <w:rFonts w:ascii="Arial" w:hAnsi="Arial" w:cs="Arial"/>
              </w:rPr>
              <w:t xml:space="preserve"> (EV)</w:t>
            </w:r>
            <w:r w:rsidR="000058F6">
              <w:rPr>
                <w:rFonts w:ascii="Arial" w:hAnsi="Arial" w:cs="Arial"/>
              </w:rPr>
              <w:t xml:space="preserve"> Infrastructure Plan. She asked if the other jurisdiction staff would be interested in such a project and if they might have some Climate Planning (from Climate Commitment Act) funding available to fund that work. The Staff Team decided the County should include a policy</w:t>
            </w:r>
            <w:r w:rsidR="007D322B">
              <w:rPr>
                <w:rFonts w:ascii="Arial" w:hAnsi="Arial" w:cs="Arial"/>
              </w:rPr>
              <w:t xml:space="preserve"> to develop an EV </w:t>
            </w:r>
            <w:r w:rsidR="00156A25">
              <w:rPr>
                <w:rFonts w:ascii="Arial" w:hAnsi="Arial" w:cs="Arial"/>
              </w:rPr>
              <w:t xml:space="preserve">Infrastructure Plan, and that the other jurisdictions would entertain the idea of future work based on the results of the </w:t>
            </w:r>
            <w:r w:rsidR="00105369">
              <w:rPr>
                <w:rFonts w:ascii="Arial" w:hAnsi="Arial" w:cs="Arial"/>
              </w:rPr>
              <w:t>November referendum on Climate Commitment Act and what that means for future available funding.</w:t>
            </w:r>
          </w:p>
        </w:tc>
      </w:tr>
      <w:tr w:rsidR="009C27A7" w14:paraId="06213DC0" w14:textId="77777777" w:rsidTr="00A355BE">
        <w:tc>
          <w:tcPr>
            <w:tcW w:w="2837" w:type="dxa"/>
          </w:tcPr>
          <w:p w14:paraId="7811235F" w14:textId="25EE4672" w:rsidR="009C27A7" w:rsidRDefault="00C20738" w:rsidP="004E5270">
            <w:pPr>
              <w:pStyle w:val="ListParagraph"/>
              <w:numPr>
                <w:ilvl w:val="0"/>
                <w:numId w:val="2"/>
              </w:numPr>
              <w:rPr>
                <w:rFonts w:ascii="Arial" w:hAnsi="Arial" w:cs="Arial"/>
              </w:rPr>
            </w:pPr>
            <w:r>
              <w:rPr>
                <w:rFonts w:ascii="Arial" w:hAnsi="Arial" w:cs="Arial"/>
              </w:rPr>
              <w:t>Energize Thurston Installers RFP</w:t>
            </w:r>
          </w:p>
        </w:tc>
        <w:tc>
          <w:tcPr>
            <w:tcW w:w="6739" w:type="dxa"/>
          </w:tcPr>
          <w:p w14:paraId="4486E58D" w14:textId="06E620E4" w:rsidR="00C81F50" w:rsidRDefault="00A04F42">
            <w:pPr>
              <w:rPr>
                <w:rFonts w:ascii="Arial" w:hAnsi="Arial" w:cs="Arial"/>
              </w:rPr>
            </w:pPr>
            <w:r>
              <w:rPr>
                <w:rFonts w:ascii="Arial" w:hAnsi="Arial" w:cs="Arial"/>
              </w:rPr>
              <w:t xml:space="preserve">The Staff Team discussed </w:t>
            </w:r>
            <w:r w:rsidR="00291371">
              <w:rPr>
                <w:rFonts w:ascii="Arial" w:hAnsi="Arial" w:cs="Arial"/>
              </w:rPr>
              <w:t xml:space="preserve">the </w:t>
            </w:r>
            <w:r w:rsidR="00F16AF4">
              <w:rPr>
                <w:rFonts w:ascii="Arial" w:hAnsi="Arial" w:cs="Arial"/>
              </w:rPr>
              <w:t>logistics of the kinds of procurement and contracts necessary to support the Energize Thurston Program</w:t>
            </w:r>
            <w:r w:rsidR="001A4B77">
              <w:rPr>
                <w:rFonts w:ascii="Arial" w:hAnsi="Arial" w:cs="Arial"/>
              </w:rPr>
              <w:t xml:space="preserve">. This remains in process as the City of Tumwater awaits direction from their City Attorney’s office. Tumwater will hold the contract and will lead the procurement. </w:t>
            </w:r>
          </w:p>
        </w:tc>
      </w:tr>
    </w:tbl>
    <w:p w14:paraId="1085A421" w14:textId="77777777" w:rsidR="004E5270" w:rsidRPr="004E5270" w:rsidRDefault="004E5270">
      <w:pPr>
        <w:rPr>
          <w:rFonts w:ascii="Arial" w:hAnsi="Arial" w:cs="Arial"/>
        </w:rPr>
      </w:pPr>
    </w:p>
    <w:sectPr w:rsidR="004E5270" w:rsidRPr="004E52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A9CA" w14:textId="77777777" w:rsidR="00931A99" w:rsidRDefault="00931A99" w:rsidP="00332AAD">
      <w:pPr>
        <w:spacing w:after="0" w:line="240" w:lineRule="auto"/>
      </w:pPr>
      <w:r>
        <w:separator/>
      </w:r>
    </w:p>
  </w:endnote>
  <w:endnote w:type="continuationSeparator" w:id="0">
    <w:p w14:paraId="4BBABBF0" w14:textId="77777777" w:rsidR="00931A99" w:rsidRDefault="00931A99" w:rsidP="003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962025"/>
      <w:docPartObj>
        <w:docPartGallery w:val="Page Numbers (Bottom of Page)"/>
        <w:docPartUnique/>
      </w:docPartObj>
    </w:sdtPr>
    <w:sdtEndPr/>
    <w:sdtContent>
      <w:sdt>
        <w:sdtPr>
          <w:id w:val="-1769616900"/>
          <w:docPartObj>
            <w:docPartGallery w:val="Page Numbers (Top of Page)"/>
            <w:docPartUnique/>
          </w:docPartObj>
        </w:sdtPr>
        <w:sdtEndPr/>
        <w:sdtContent>
          <w:p w14:paraId="2DB5E77A" w14:textId="076B2DDB" w:rsidR="00332AAD" w:rsidRDefault="00332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3AE823" w14:textId="77777777" w:rsidR="00332AAD" w:rsidRDefault="0033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D8BC" w14:textId="77777777" w:rsidR="00931A99" w:rsidRDefault="00931A99" w:rsidP="00332AAD">
      <w:pPr>
        <w:spacing w:after="0" w:line="240" w:lineRule="auto"/>
      </w:pPr>
      <w:r>
        <w:separator/>
      </w:r>
    </w:p>
  </w:footnote>
  <w:footnote w:type="continuationSeparator" w:id="0">
    <w:p w14:paraId="6A52A9BA" w14:textId="77777777" w:rsidR="00931A99" w:rsidRDefault="00931A99" w:rsidP="00332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EB"/>
    <w:multiLevelType w:val="hybridMultilevel"/>
    <w:tmpl w:val="E44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F5663"/>
    <w:multiLevelType w:val="hybridMultilevel"/>
    <w:tmpl w:val="A66C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0CFA"/>
    <w:multiLevelType w:val="hybridMultilevel"/>
    <w:tmpl w:val="EFA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30BE7"/>
    <w:multiLevelType w:val="hybridMultilevel"/>
    <w:tmpl w:val="8FD6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91AE3"/>
    <w:multiLevelType w:val="hybridMultilevel"/>
    <w:tmpl w:val="47D6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B4E64"/>
    <w:multiLevelType w:val="hybridMultilevel"/>
    <w:tmpl w:val="1310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11C83"/>
    <w:multiLevelType w:val="hybridMultilevel"/>
    <w:tmpl w:val="EB34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99032">
    <w:abstractNumId w:val="6"/>
  </w:num>
  <w:num w:numId="2" w16cid:durableId="1184638012">
    <w:abstractNumId w:val="1"/>
  </w:num>
  <w:num w:numId="3" w16cid:durableId="938179821">
    <w:abstractNumId w:val="5"/>
  </w:num>
  <w:num w:numId="4" w16cid:durableId="1528636461">
    <w:abstractNumId w:val="0"/>
  </w:num>
  <w:num w:numId="5" w16cid:durableId="1466898094">
    <w:abstractNumId w:val="2"/>
  </w:num>
  <w:num w:numId="6" w16cid:durableId="305937443">
    <w:abstractNumId w:val="4"/>
  </w:num>
  <w:num w:numId="7" w16cid:durableId="694113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DFA"/>
    <w:rsid w:val="000058F6"/>
    <w:rsid w:val="00033A15"/>
    <w:rsid w:val="000830CE"/>
    <w:rsid w:val="000C121A"/>
    <w:rsid w:val="000C673F"/>
    <w:rsid w:val="000F1D31"/>
    <w:rsid w:val="000F1E19"/>
    <w:rsid w:val="000F6B95"/>
    <w:rsid w:val="00105369"/>
    <w:rsid w:val="001068AD"/>
    <w:rsid w:val="0011223A"/>
    <w:rsid w:val="001224D5"/>
    <w:rsid w:val="00125175"/>
    <w:rsid w:val="00142F6C"/>
    <w:rsid w:val="00156A25"/>
    <w:rsid w:val="00160166"/>
    <w:rsid w:val="00172FA1"/>
    <w:rsid w:val="00177663"/>
    <w:rsid w:val="00183906"/>
    <w:rsid w:val="001A0410"/>
    <w:rsid w:val="001A4B77"/>
    <w:rsid w:val="001A7A00"/>
    <w:rsid w:val="001B3D0A"/>
    <w:rsid w:val="001C2ECE"/>
    <w:rsid w:val="001D0851"/>
    <w:rsid w:val="001D3946"/>
    <w:rsid w:val="001F4DFA"/>
    <w:rsid w:val="002051A7"/>
    <w:rsid w:val="00235AF0"/>
    <w:rsid w:val="00241A0B"/>
    <w:rsid w:val="00291371"/>
    <w:rsid w:val="002B612C"/>
    <w:rsid w:val="002E02F8"/>
    <w:rsid w:val="002E34ED"/>
    <w:rsid w:val="002E5A2C"/>
    <w:rsid w:val="002F1D8B"/>
    <w:rsid w:val="003104E4"/>
    <w:rsid w:val="0032627B"/>
    <w:rsid w:val="00332AAD"/>
    <w:rsid w:val="00341AB5"/>
    <w:rsid w:val="00382167"/>
    <w:rsid w:val="00384656"/>
    <w:rsid w:val="003A6E58"/>
    <w:rsid w:val="003E5905"/>
    <w:rsid w:val="004022E0"/>
    <w:rsid w:val="0040600D"/>
    <w:rsid w:val="00412C43"/>
    <w:rsid w:val="00430F61"/>
    <w:rsid w:val="00432DB1"/>
    <w:rsid w:val="00441783"/>
    <w:rsid w:val="004753EA"/>
    <w:rsid w:val="00480F19"/>
    <w:rsid w:val="0048592B"/>
    <w:rsid w:val="004903EC"/>
    <w:rsid w:val="004A3FEF"/>
    <w:rsid w:val="004A5591"/>
    <w:rsid w:val="004B2BCB"/>
    <w:rsid w:val="004C7112"/>
    <w:rsid w:val="004D1E86"/>
    <w:rsid w:val="004E09F1"/>
    <w:rsid w:val="004E2290"/>
    <w:rsid w:val="004E5270"/>
    <w:rsid w:val="00502CFB"/>
    <w:rsid w:val="00502E93"/>
    <w:rsid w:val="00503CFA"/>
    <w:rsid w:val="0052159C"/>
    <w:rsid w:val="00533B10"/>
    <w:rsid w:val="00536278"/>
    <w:rsid w:val="005435A1"/>
    <w:rsid w:val="005441DB"/>
    <w:rsid w:val="00571D02"/>
    <w:rsid w:val="00583510"/>
    <w:rsid w:val="005A0D03"/>
    <w:rsid w:val="005A5D74"/>
    <w:rsid w:val="005B15DA"/>
    <w:rsid w:val="005E1B8A"/>
    <w:rsid w:val="005F2077"/>
    <w:rsid w:val="00601F96"/>
    <w:rsid w:val="006105B8"/>
    <w:rsid w:val="00614CD2"/>
    <w:rsid w:val="00617678"/>
    <w:rsid w:val="00620A16"/>
    <w:rsid w:val="0063041C"/>
    <w:rsid w:val="006702EF"/>
    <w:rsid w:val="006A12F0"/>
    <w:rsid w:val="006B096C"/>
    <w:rsid w:val="006B54F1"/>
    <w:rsid w:val="006B5707"/>
    <w:rsid w:val="006B73BC"/>
    <w:rsid w:val="006C776E"/>
    <w:rsid w:val="006F38A1"/>
    <w:rsid w:val="0070009A"/>
    <w:rsid w:val="00705B62"/>
    <w:rsid w:val="0070682F"/>
    <w:rsid w:val="0070749B"/>
    <w:rsid w:val="00735B8C"/>
    <w:rsid w:val="0075119D"/>
    <w:rsid w:val="0077595B"/>
    <w:rsid w:val="0079764F"/>
    <w:rsid w:val="007A4204"/>
    <w:rsid w:val="007C1CC3"/>
    <w:rsid w:val="007D322B"/>
    <w:rsid w:val="007D3E2E"/>
    <w:rsid w:val="007E0D29"/>
    <w:rsid w:val="007E1C7A"/>
    <w:rsid w:val="007F4786"/>
    <w:rsid w:val="0080326F"/>
    <w:rsid w:val="008109BA"/>
    <w:rsid w:val="00815F78"/>
    <w:rsid w:val="00823258"/>
    <w:rsid w:val="0084240A"/>
    <w:rsid w:val="00857413"/>
    <w:rsid w:val="00880456"/>
    <w:rsid w:val="00890078"/>
    <w:rsid w:val="008A1C91"/>
    <w:rsid w:val="008A2886"/>
    <w:rsid w:val="008B7476"/>
    <w:rsid w:val="008C55B2"/>
    <w:rsid w:val="008D26A0"/>
    <w:rsid w:val="008E0A36"/>
    <w:rsid w:val="009120A4"/>
    <w:rsid w:val="009168A5"/>
    <w:rsid w:val="00930075"/>
    <w:rsid w:val="00931A99"/>
    <w:rsid w:val="00966CCC"/>
    <w:rsid w:val="0098723D"/>
    <w:rsid w:val="009A2166"/>
    <w:rsid w:val="009A4143"/>
    <w:rsid w:val="009B70DC"/>
    <w:rsid w:val="009C27A7"/>
    <w:rsid w:val="009D250F"/>
    <w:rsid w:val="009E6DE9"/>
    <w:rsid w:val="009F3F1E"/>
    <w:rsid w:val="00A042D5"/>
    <w:rsid w:val="00A04F42"/>
    <w:rsid w:val="00A16F3D"/>
    <w:rsid w:val="00A22F2D"/>
    <w:rsid w:val="00A350C0"/>
    <w:rsid w:val="00A355BE"/>
    <w:rsid w:val="00A65580"/>
    <w:rsid w:val="00A668AF"/>
    <w:rsid w:val="00A860C4"/>
    <w:rsid w:val="00AB1399"/>
    <w:rsid w:val="00AB3B87"/>
    <w:rsid w:val="00AB5D8E"/>
    <w:rsid w:val="00AD15ED"/>
    <w:rsid w:val="00AD3F7F"/>
    <w:rsid w:val="00AD7DB3"/>
    <w:rsid w:val="00AF7F80"/>
    <w:rsid w:val="00B062B7"/>
    <w:rsid w:val="00B1485D"/>
    <w:rsid w:val="00B26B57"/>
    <w:rsid w:val="00B32BE0"/>
    <w:rsid w:val="00B72959"/>
    <w:rsid w:val="00B737F8"/>
    <w:rsid w:val="00B766BD"/>
    <w:rsid w:val="00B92C3F"/>
    <w:rsid w:val="00B94837"/>
    <w:rsid w:val="00B96CAA"/>
    <w:rsid w:val="00BA53B5"/>
    <w:rsid w:val="00BC0F82"/>
    <w:rsid w:val="00BD030E"/>
    <w:rsid w:val="00BD071C"/>
    <w:rsid w:val="00BD33F2"/>
    <w:rsid w:val="00BF11A7"/>
    <w:rsid w:val="00C05BB2"/>
    <w:rsid w:val="00C20738"/>
    <w:rsid w:val="00C214AB"/>
    <w:rsid w:val="00C22269"/>
    <w:rsid w:val="00C3035F"/>
    <w:rsid w:val="00C55265"/>
    <w:rsid w:val="00C63BC6"/>
    <w:rsid w:val="00C73A3E"/>
    <w:rsid w:val="00C74046"/>
    <w:rsid w:val="00C77280"/>
    <w:rsid w:val="00C772D9"/>
    <w:rsid w:val="00C81F50"/>
    <w:rsid w:val="00C821BC"/>
    <w:rsid w:val="00C97E4E"/>
    <w:rsid w:val="00CA452F"/>
    <w:rsid w:val="00CA4BAE"/>
    <w:rsid w:val="00CA60E9"/>
    <w:rsid w:val="00CC6E6F"/>
    <w:rsid w:val="00CD1633"/>
    <w:rsid w:val="00CE442D"/>
    <w:rsid w:val="00D02AC0"/>
    <w:rsid w:val="00D27636"/>
    <w:rsid w:val="00D42F09"/>
    <w:rsid w:val="00D744B3"/>
    <w:rsid w:val="00D76899"/>
    <w:rsid w:val="00D76CE6"/>
    <w:rsid w:val="00DB58FE"/>
    <w:rsid w:val="00DB7A77"/>
    <w:rsid w:val="00DC2EE7"/>
    <w:rsid w:val="00DC487B"/>
    <w:rsid w:val="00DF1E14"/>
    <w:rsid w:val="00DF54F2"/>
    <w:rsid w:val="00E30A24"/>
    <w:rsid w:val="00E330F6"/>
    <w:rsid w:val="00E343CF"/>
    <w:rsid w:val="00E41FC3"/>
    <w:rsid w:val="00E5700E"/>
    <w:rsid w:val="00E750CC"/>
    <w:rsid w:val="00E818C9"/>
    <w:rsid w:val="00E9147C"/>
    <w:rsid w:val="00EB5FFA"/>
    <w:rsid w:val="00EC31A6"/>
    <w:rsid w:val="00ED37CE"/>
    <w:rsid w:val="00ED66E0"/>
    <w:rsid w:val="00EE5596"/>
    <w:rsid w:val="00EE6001"/>
    <w:rsid w:val="00EE6A57"/>
    <w:rsid w:val="00F06488"/>
    <w:rsid w:val="00F11BA3"/>
    <w:rsid w:val="00F161D2"/>
    <w:rsid w:val="00F16AF4"/>
    <w:rsid w:val="00F2466B"/>
    <w:rsid w:val="00F84B0C"/>
    <w:rsid w:val="00F9240D"/>
    <w:rsid w:val="00FF1533"/>
    <w:rsid w:val="00FF16D7"/>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CF7BD"/>
  <w15:chartTrackingRefBased/>
  <w15:docId w15:val="{1298923C-8748-461B-AFE3-79B87459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DF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1F4DFA"/>
  </w:style>
  <w:style w:type="character" w:customStyle="1" w:styleId="eop">
    <w:name w:val="eop"/>
    <w:basedOn w:val="DefaultParagraphFont"/>
    <w:rsid w:val="001F4DFA"/>
  </w:style>
  <w:style w:type="character" w:styleId="PlaceholderText">
    <w:name w:val="Placeholder Text"/>
    <w:basedOn w:val="DefaultParagraphFont"/>
    <w:uiPriority w:val="99"/>
    <w:semiHidden/>
    <w:rsid w:val="001F4DFA"/>
    <w:rPr>
      <w:color w:val="666666"/>
    </w:rPr>
  </w:style>
  <w:style w:type="paragraph" w:styleId="ListParagraph">
    <w:name w:val="List Paragraph"/>
    <w:basedOn w:val="Normal"/>
    <w:uiPriority w:val="34"/>
    <w:qFormat/>
    <w:rsid w:val="004E5270"/>
    <w:pPr>
      <w:ind w:left="720"/>
      <w:contextualSpacing/>
    </w:pPr>
  </w:style>
  <w:style w:type="table" w:styleId="TableGrid">
    <w:name w:val="Table Grid"/>
    <w:basedOn w:val="TableNormal"/>
    <w:uiPriority w:val="39"/>
    <w:rsid w:val="004E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AAD"/>
    <w:rPr>
      <w:color w:val="0563C1" w:themeColor="hyperlink"/>
      <w:u w:val="single"/>
    </w:rPr>
  </w:style>
  <w:style w:type="character" w:styleId="UnresolvedMention">
    <w:name w:val="Unresolved Mention"/>
    <w:basedOn w:val="DefaultParagraphFont"/>
    <w:uiPriority w:val="99"/>
    <w:semiHidden/>
    <w:unhideWhenUsed/>
    <w:rsid w:val="00332AAD"/>
    <w:rPr>
      <w:color w:val="605E5C"/>
      <w:shd w:val="clear" w:color="auto" w:fill="E1DFDD"/>
    </w:rPr>
  </w:style>
  <w:style w:type="paragraph" w:styleId="Header">
    <w:name w:val="header"/>
    <w:basedOn w:val="Normal"/>
    <w:link w:val="HeaderChar"/>
    <w:uiPriority w:val="99"/>
    <w:unhideWhenUsed/>
    <w:rsid w:val="00332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AD"/>
  </w:style>
  <w:style w:type="paragraph" w:styleId="Footer">
    <w:name w:val="footer"/>
    <w:basedOn w:val="Normal"/>
    <w:link w:val="FooterChar"/>
    <w:uiPriority w:val="99"/>
    <w:unhideWhenUsed/>
    <w:rsid w:val="0033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AD"/>
  </w:style>
  <w:style w:type="character" w:styleId="CommentReference">
    <w:name w:val="annotation reference"/>
    <w:basedOn w:val="DefaultParagraphFont"/>
    <w:uiPriority w:val="99"/>
    <w:semiHidden/>
    <w:unhideWhenUsed/>
    <w:rsid w:val="00432DB1"/>
    <w:rPr>
      <w:sz w:val="16"/>
      <w:szCs w:val="16"/>
    </w:rPr>
  </w:style>
  <w:style w:type="paragraph" w:styleId="CommentText">
    <w:name w:val="annotation text"/>
    <w:basedOn w:val="Normal"/>
    <w:link w:val="CommentTextChar"/>
    <w:uiPriority w:val="99"/>
    <w:unhideWhenUsed/>
    <w:rsid w:val="00432DB1"/>
    <w:pPr>
      <w:spacing w:line="240" w:lineRule="auto"/>
    </w:pPr>
    <w:rPr>
      <w:sz w:val="20"/>
      <w:szCs w:val="20"/>
    </w:rPr>
  </w:style>
  <w:style w:type="character" w:customStyle="1" w:styleId="CommentTextChar">
    <w:name w:val="Comment Text Char"/>
    <w:basedOn w:val="DefaultParagraphFont"/>
    <w:link w:val="CommentText"/>
    <w:uiPriority w:val="99"/>
    <w:rsid w:val="00432DB1"/>
    <w:rPr>
      <w:sz w:val="20"/>
      <w:szCs w:val="20"/>
    </w:rPr>
  </w:style>
  <w:style w:type="paragraph" w:styleId="CommentSubject">
    <w:name w:val="annotation subject"/>
    <w:basedOn w:val="CommentText"/>
    <w:next w:val="CommentText"/>
    <w:link w:val="CommentSubjectChar"/>
    <w:uiPriority w:val="99"/>
    <w:semiHidden/>
    <w:unhideWhenUsed/>
    <w:rsid w:val="00432DB1"/>
    <w:rPr>
      <w:b/>
      <w:bCs/>
    </w:rPr>
  </w:style>
  <w:style w:type="character" w:customStyle="1" w:styleId="CommentSubjectChar">
    <w:name w:val="Comment Subject Char"/>
    <w:basedOn w:val="CommentTextChar"/>
    <w:link w:val="CommentSubject"/>
    <w:uiPriority w:val="99"/>
    <w:semiHidden/>
    <w:rsid w:val="00432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2491">
      <w:bodyDiv w:val="1"/>
      <w:marLeft w:val="0"/>
      <w:marRight w:val="0"/>
      <w:marTop w:val="0"/>
      <w:marBottom w:val="0"/>
      <w:divBdr>
        <w:top w:val="none" w:sz="0" w:space="0" w:color="auto"/>
        <w:left w:val="none" w:sz="0" w:space="0" w:color="auto"/>
        <w:bottom w:val="none" w:sz="0" w:space="0" w:color="auto"/>
        <w:right w:val="none" w:sz="0" w:space="0" w:color="auto"/>
      </w:divBdr>
      <w:divsChild>
        <w:div w:id="1642030943">
          <w:marLeft w:val="0"/>
          <w:marRight w:val="0"/>
          <w:marTop w:val="0"/>
          <w:marBottom w:val="0"/>
          <w:divBdr>
            <w:top w:val="none" w:sz="0" w:space="0" w:color="auto"/>
            <w:left w:val="none" w:sz="0" w:space="0" w:color="auto"/>
            <w:bottom w:val="none" w:sz="0" w:space="0" w:color="auto"/>
            <w:right w:val="none" w:sz="0" w:space="0" w:color="auto"/>
          </w:divBdr>
        </w:div>
        <w:div w:id="1427385434">
          <w:marLeft w:val="0"/>
          <w:marRight w:val="0"/>
          <w:marTop w:val="0"/>
          <w:marBottom w:val="0"/>
          <w:divBdr>
            <w:top w:val="none" w:sz="0" w:space="0" w:color="auto"/>
            <w:left w:val="none" w:sz="0" w:space="0" w:color="auto"/>
            <w:bottom w:val="none" w:sz="0" w:space="0" w:color="auto"/>
            <w:right w:val="none" w:sz="0" w:space="0" w:color="auto"/>
          </w:divBdr>
        </w:div>
        <w:div w:id="291983699">
          <w:marLeft w:val="0"/>
          <w:marRight w:val="0"/>
          <w:marTop w:val="0"/>
          <w:marBottom w:val="0"/>
          <w:divBdr>
            <w:top w:val="none" w:sz="0" w:space="0" w:color="auto"/>
            <w:left w:val="none" w:sz="0" w:space="0" w:color="auto"/>
            <w:bottom w:val="none" w:sz="0" w:space="0" w:color="auto"/>
            <w:right w:val="none" w:sz="0" w:space="0" w:color="auto"/>
          </w:divBdr>
        </w:div>
        <w:div w:id="22106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0B53FAF-09CF-44B4-B9C8-67218CEB3722}"/>
      </w:docPartPr>
      <w:docPartBody>
        <w:p w:rsidR="0078068D" w:rsidRDefault="00FD3A91">
          <w:r w:rsidRPr="00A23B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91"/>
    <w:rsid w:val="00583510"/>
    <w:rsid w:val="00601F96"/>
    <w:rsid w:val="006B6682"/>
    <w:rsid w:val="0078068D"/>
    <w:rsid w:val="007C5CC1"/>
    <w:rsid w:val="00857413"/>
    <w:rsid w:val="009B5E81"/>
    <w:rsid w:val="009B70DC"/>
    <w:rsid w:val="009F3F1E"/>
    <w:rsid w:val="00AC4777"/>
    <w:rsid w:val="00BD33F2"/>
    <w:rsid w:val="00C22269"/>
    <w:rsid w:val="00CA60E9"/>
    <w:rsid w:val="00D76899"/>
    <w:rsid w:val="00E343CF"/>
    <w:rsid w:val="00ED37CE"/>
    <w:rsid w:val="00FD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A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9183CB5FDB34BA97672A86AC5EA1A" ma:contentTypeVersion="14" ma:contentTypeDescription="Create a new document." ma:contentTypeScope="" ma:versionID="38715fff683ff37bbb075ef1256b25be">
  <xsd:schema xmlns:xsd="http://www.w3.org/2001/XMLSchema" xmlns:xs="http://www.w3.org/2001/XMLSchema" xmlns:p="http://schemas.microsoft.com/office/2006/metadata/properties" xmlns:ns2="8b9ebd83-3c18-4afe-b718-58117024e980" xmlns:ns3="e23bc39b-5b02-4697-b5b4-4895dc46d995" targetNamespace="http://schemas.microsoft.com/office/2006/metadata/properties" ma:root="true" ma:fieldsID="6af25d33fed7e16df994ec2d433367a6" ns2:_="" ns3:_="">
    <xsd:import namespace="8b9ebd83-3c18-4afe-b718-58117024e980"/>
    <xsd:import namespace="e23bc39b-5b02-4697-b5b4-4895dc46d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ebd83-3c18-4afe-b718-58117024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19821f-05cc-458b-8649-2b9691ee24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bc39b-5b02-4697-b5b4-4895dc46d9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9cf99-51c0-491a-8319-2acd1df04c65}" ma:internalName="TaxCatchAll" ma:showField="CatchAllData" ma:web="e23bc39b-5b02-4697-b5b4-4895dc46d9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ebd83-3c18-4afe-b718-58117024e980">
      <Terms xmlns="http://schemas.microsoft.com/office/infopath/2007/PartnerControls"/>
    </lcf76f155ced4ddcb4097134ff3c332f>
    <TaxCatchAll xmlns="e23bc39b-5b02-4697-b5b4-4895dc46d995" xsi:nil="true"/>
  </documentManagement>
</p:properties>
</file>

<file path=customXml/itemProps1.xml><?xml version="1.0" encoding="utf-8"?>
<ds:datastoreItem xmlns:ds="http://schemas.openxmlformats.org/officeDocument/2006/customXml" ds:itemID="{803BF470-F430-44AB-AC87-779A987B69E3}"/>
</file>

<file path=customXml/itemProps2.xml><?xml version="1.0" encoding="utf-8"?>
<ds:datastoreItem xmlns:ds="http://schemas.openxmlformats.org/officeDocument/2006/customXml" ds:itemID="{11FF032B-D9AB-45F6-892A-DFCC9885E459}"/>
</file>

<file path=customXml/itemProps3.xml><?xml version="1.0" encoding="utf-8"?>
<ds:datastoreItem xmlns:ds="http://schemas.openxmlformats.org/officeDocument/2006/customXml" ds:itemID="{8D2735CC-91D5-4445-B1D3-1FF8815EDCE4}"/>
</file>

<file path=docProps/app.xml><?xml version="1.0" encoding="utf-8"?>
<Properties xmlns="http://schemas.openxmlformats.org/officeDocument/2006/extended-properties" xmlns:vt="http://schemas.openxmlformats.org/officeDocument/2006/docPropsVTypes">
  <Template>Normal</Template>
  <TotalTime>280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190</cp:revision>
  <dcterms:created xsi:type="dcterms:W3CDTF">2024-02-16T16:18:00Z</dcterms:created>
  <dcterms:modified xsi:type="dcterms:W3CDTF">2024-09-11T22:32:00Z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66f36579-ed50-4d7c-8d32-940337906e57</vt:lpwstr>
  </property>
  <property fmtid="{D5CDD505-2E9C-101B-9397-08002B2CF9AE}" pid="3" name="ContentTypeId">
    <vt:lpwstr>0x010100E229183CB5FDB34BA97672A86AC5EA1A</vt:lpwstr>
  </property>
</Properties>
</file>