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D2177" w14:textId="77777777" w:rsidR="0048741A" w:rsidRDefault="0048741A" w:rsidP="0048741A">
      <w:pPr>
        <w:pStyle w:val="Heading1"/>
      </w:pPr>
      <w:r>
        <w:t xml:space="preserve">Thurston Climate Mitigation Collaborative </w:t>
      </w:r>
    </w:p>
    <w:p w14:paraId="2B99A674" w14:textId="3A010D20" w:rsidR="0048741A" w:rsidRDefault="0048741A" w:rsidP="0048741A">
      <w:pPr>
        <w:rPr>
          <w:b/>
          <w:bCs/>
        </w:rPr>
      </w:pPr>
      <w:r>
        <w:rPr>
          <w:b/>
          <w:bCs/>
        </w:rPr>
        <w:t xml:space="preserve">Staff Team Meeting </w:t>
      </w:r>
      <w:r w:rsidR="008302FC">
        <w:rPr>
          <w:b/>
          <w:bCs/>
        </w:rPr>
        <w:t>Summary</w:t>
      </w:r>
      <w:r>
        <w:rPr>
          <w:b/>
          <w:bCs/>
        </w:rPr>
        <w:t>– July 5, 2023</w:t>
      </w:r>
    </w:p>
    <w:p w14:paraId="409369E9" w14:textId="77777777" w:rsidR="0048741A" w:rsidRDefault="0048741A" w:rsidP="0048741A">
      <w:pPr>
        <w:rPr>
          <w:b/>
          <w:bCs/>
        </w:rPr>
      </w:pPr>
    </w:p>
    <w:p w14:paraId="7252EB34" w14:textId="77777777" w:rsidR="0048741A" w:rsidRDefault="0048741A" w:rsidP="0048741A">
      <w:pPr>
        <w:rPr>
          <w:b/>
          <w:bCs/>
        </w:rPr>
      </w:pPr>
      <w:r>
        <w:rPr>
          <w:b/>
          <w:bCs/>
        </w:rPr>
        <w:t>AGENDA</w:t>
      </w:r>
    </w:p>
    <w:p w14:paraId="721628BE" w14:textId="13D8F709" w:rsidR="00167BDC" w:rsidRPr="008302FC" w:rsidRDefault="00167BDC" w:rsidP="0048741A">
      <w:pPr>
        <w:numPr>
          <w:ilvl w:val="0"/>
          <w:numId w:val="1"/>
        </w:numPr>
        <w:spacing w:line="252" w:lineRule="auto"/>
        <w:rPr>
          <w:rFonts w:eastAsia="Times New Roman"/>
          <w:color w:val="000000" w:themeColor="text1"/>
        </w:rPr>
      </w:pPr>
      <w:r w:rsidRPr="008302FC">
        <w:rPr>
          <w:rFonts w:eastAsia="Times New Roman"/>
          <w:color w:val="000000" w:themeColor="text1"/>
        </w:rPr>
        <w:t>Tumwater EECBG</w:t>
      </w:r>
    </w:p>
    <w:p w14:paraId="180A64F2" w14:textId="674054D0" w:rsidR="00477E3F" w:rsidRPr="008302FC" w:rsidRDefault="00167BDC" w:rsidP="00E7084E">
      <w:pPr>
        <w:pStyle w:val="ListParagraph"/>
        <w:numPr>
          <w:ilvl w:val="0"/>
          <w:numId w:val="5"/>
        </w:numPr>
        <w:spacing w:line="252" w:lineRule="auto"/>
        <w:rPr>
          <w:rFonts w:eastAsia="Times New Roman"/>
          <w:b/>
          <w:bCs/>
          <w:color w:val="000000" w:themeColor="text1"/>
        </w:rPr>
      </w:pPr>
      <w:r w:rsidRPr="008302FC">
        <w:rPr>
          <w:rFonts w:eastAsia="Times New Roman"/>
          <w:color w:val="000000" w:themeColor="text1"/>
        </w:rPr>
        <w:t xml:space="preserve">Tumwater </w:t>
      </w:r>
      <w:proofErr w:type="gramStart"/>
      <w:r w:rsidRPr="008302FC">
        <w:rPr>
          <w:rFonts w:eastAsia="Times New Roman"/>
          <w:color w:val="000000" w:themeColor="text1"/>
        </w:rPr>
        <w:t>was invited</w:t>
      </w:r>
      <w:proofErr w:type="gramEnd"/>
      <w:r w:rsidRPr="008302FC">
        <w:rPr>
          <w:rFonts w:eastAsia="Times New Roman"/>
          <w:color w:val="000000" w:themeColor="text1"/>
        </w:rPr>
        <w:t xml:space="preserve"> to </w:t>
      </w:r>
      <w:r w:rsidR="00D51573" w:rsidRPr="008302FC">
        <w:rPr>
          <w:rFonts w:eastAsia="Times New Roman"/>
          <w:color w:val="000000" w:themeColor="text1"/>
        </w:rPr>
        <w:t xml:space="preserve">submit a </w:t>
      </w:r>
      <w:proofErr w:type="gramStart"/>
      <w:r w:rsidR="00D51573" w:rsidRPr="008302FC">
        <w:rPr>
          <w:rFonts w:eastAsia="Times New Roman"/>
          <w:color w:val="000000" w:themeColor="text1"/>
        </w:rPr>
        <w:t>full</w:t>
      </w:r>
      <w:proofErr w:type="gramEnd"/>
      <w:r w:rsidR="00D51573" w:rsidRPr="008302FC">
        <w:rPr>
          <w:rFonts w:eastAsia="Times New Roman"/>
          <w:color w:val="000000" w:themeColor="text1"/>
        </w:rPr>
        <w:t xml:space="preserve"> competitive EECBG</w:t>
      </w:r>
      <w:r w:rsidRPr="008302FC">
        <w:rPr>
          <w:rFonts w:eastAsia="Times New Roman"/>
          <w:color w:val="000000" w:themeColor="text1"/>
        </w:rPr>
        <w:t xml:space="preserve"> application. </w:t>
      </w:r>
      <w:r w:rsidR="008302FC" w:rsidRPr="008302FC">
        <w:rPr>
          <w:rFonts w:eastAsia="Times New Roman"/>
          <w:color w:val="000000" w:themeColor="text1"/>
        </w:rPr>
        <w:t xml:space="preserve">The Staff Team discussed the </w:t>
      </w:r>
      <w:proofErr w:type="gramStart"/>
      <w:r w:rsidR="008302FC" w:rsidRPr="008302FC">
        <w:rPr>
          <w:rFonts w:eastAsia="Times New Roman"/>
          <w:color w:val="000000" w:themeColor="text1"/>
        </w:rPr>
        <w:t>logistics</w:t>
      </w:r>
      <w:proofErr w:type="gramEnd"/>
      <w:r w:rsidR="008302FC" w:rsidRPr="008302FC">
        <w:rPr>
          <w:rFonts w:eastAsia="Times New Roman"/>
          <w:color w:val="000000" w:themeColor="text1"/>
        </w:rPr>
        <w:t xml:space="preserve"> of ensuring that what Tumwater proposes is in line with the Regional Initiative. </w:t>
      </w:r>
    </w:p>
    <w:p w14:paraId="5725EECB" w14:textId="77777777" w:rsidR="0048741A" w:rsidRDefault="0048741A" w:rsidP="0048741A">
      <w:pPr>
        <w:numPr>
          <w:ilvl w:val="0"/>
          <w:numId w:val="1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ILA and Regional Guidance Document Revisions</w:t>
      </w:r>
    </w:p>
    <w:p w14:paraId="6546BFA1" w14:textId="77777777" w:rsidR="0048741A" w:rsidRDefault="0048741A" w:rsidP="0048741A">
      <w:pPr>
        <w:numPr>
          <w:ilvl w:val="1"/>
          <w:numId w:val="1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Thurston County changes to ILA</w:t>
      </w:r>
    </w:p>
    <w:p w14:paraId="429608CF" w14:textId="65304FEE" w:rsidR="007970C2" w:rsidRPr="007970C2" w:rsidRDefault="008302FC" w:rsidP="008302FC">
      <w:pPr>
        <w:pStyle w:val="ListParagraph"/>
        <w:numPr>
          <w:ilvl w:val="0"/>
          <w:numId w:val="6"/>
        </w:numPr>
        <w:spacing w:line="252" w:lineRule="auto"/>
        <w:rPr>
          <w:rFonts w:eastAsia="Times New Roman"/>
        </w:rPr>
      </w:pPr>
      <w:r>
        <w:rPr>
          <w:rFonts w:eastAsia="Times New Roman"/>
          <w:color w:val="000000" w:themeColor="text1"/>
        </w:rPr>
        <w:t xml:space="preserve">The Staff Team discussed how to account for staff time related to contracts </w:t>
      </w:r>
      <w:proofErr w:type="gramStart"/>
      <w:r>
        <w:rPr>
          <w:rFonts w:eastAsia="Times New Roman"/>
          <w:color w:val="000000" w:themeColor="text1"/>
        </w:rPr>
        <w:t>being managed</w:t>
      </w:r>
      <w:proofErr w:type="gramEnd"/>
      <w:r>
        <w:rPr>
          <w:rFonts w:eastAsia="Times New Roman"/>
          <w:color w:val="000000" w:themeColor="text1"/>
        </w:rPr>
        <w:t xml:space="preserve"> by parties. Should the staff time </w:t>
      </w:r>
      <w:proofErr w:type="gramStart"/>
      <w:r>
        <w:rPr>
          <w:rFonts w:eastAsia="Times New Roman"/>
          <w:color w:val="000000" w:themeColor="text1"/>
        </w:rPr>
        <w:t>be wrapped</w:t>
      </w:r>
      <w:proofErr w:type="gramEnd"/>
      <w:r>
        <w:rPr>
          <w:rFonts w:eastAsia="Times New Roman"/>
          <w:color w:val="000000" w:themeColor="text1"/>
        </w:rPr>
        <w:t xml:space="preserve"> up in a percentage fee or be associated with staff time hours with a cap? </w:t>
      </w:r>
    </w:p>
    <w:p w14:paraId="21C06C5D" w14:textId="40180D69" w:rsidR="007970C2" w:rsidRPr="001D5F60" w:rsidRDefault="007970C2" w:rsidP="00477E3F">
      <w:pPr>
        <w:pStyle w:val="ListParagraph"/>
        <w:numPr>
          <w:ilvl w:val="0"/>
          <w:numId w:val="6"/>
        </w:numPr>
        <w:spacing w:line="252" w:lineRule="auto"/>
        <w:rPr>
          <w:rFonts w:eastAsia="Times New Roman"/>
        </w:rPr>
      </w:pPr>
      <w:r>
        <w:rPr>
          <w:rFonts w:eastAsia="Times New Roman"/>
          <w:color w:val="000000" w:themeColor="text1"/>
        </w:rPr>
        <w:t xml:space="preserve">Pamela stated </w:t>
      </w:r>
      <w:r w:rsidR="008302FC">
        <w:rPr>
          <w:rFonts w:eastAsia="Times New Roman"/>
          <w:color w:val="000000" w:themeColor="text1"/>
        </w:rPr>
        <w:t xml:space="preserve">that the Sea Level Rise Response Collaborative is that a cap in the budget for </w:t>
      </w:r>
      <w:r>
        <w:rPr>
          <w:rFonts w:eastAsia="Times New Roman"/>
          <w:color w:val="000000" w:themeColor="text1"/>
        </w:rPr>
        <w:t xml:space="preserve">“program administration” </w:t>
      </w:r>
      <w:proofErr w:type="gramStart"/>
      <w:r w:rsidR="008302FC">
        <w:rPr>
          <w:rFonts w:eastAsia="Times New Roman"/>
          <w:color w:val="000000" w:themeColor="text1"/>
        </w:rPr>
        <w:t>is approved</w:t>
      </w:r>
      <w:proofErr w:type="gramEnd"/>
      <w:r w:rsidR="008302FC">
        <w:rPr>
          <w:rFonts w:eastAsia="Times New Roman"/>
          <w:color w:val="000000" w:themeColor="text1"/>
        </w:rPr>
        <w:t xml:space="preserve"> and the partners get billed</w:t>
      </w:r>
      <w:r>
        <w:rPr>
          <w:rFonts w:eastAsia="Times New Roman"/>
          <w:color w:val="000000" w:themeColor="text1"/>
        </w:rPr>
        <w:t xml:space="preserve"> once or twice per year </w:t>
      </w:r>
      <w:r w:rsidR="008302FC">
        <w:rPr>
          <w:rFonts w:eastAsia="Times New Roman"/>
          <w:color w:val="000000" w:themeColor="text1"/>
        </w:rPr>
        <w:t>based on actual staff costs, at or below that cap.</w:t>
      </w:r>
      <w:r>
        <w:rPr>
          <w:rFonts w:eastAsia="Times New Roman"/>
          <w:color w:val="000000" w:themeColor="text1"/>
        </w:rPr>
        <w:t xml:space="preserve"> </w:t>
      </w:r>
    </w:p>
    <w:p w14:paraId="6632742E" w14:textId="77777777" w:rsidR="0048741A" w:rsidRDefault="0048741A" w:rsidP="0048741A">
      <w:pPr>
        <w:numPr>
          <w:ilvl w:val="1"/>
          <w:numId w:val="1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Volunteer to lead Guidance Document Revisions</w:t>
      </w:r>
    </w:p>
    <w:p w14:paraId="44650CB3" w14:textId="60BC291F" w:rsidR="00104128" w:rsidRDefault="00104128" w:rsidP="007E3EEE">
      <w:pPr>
        <w:pStyle w:val="ListParagraph"/>
        <w:numPr>
          <w:ilvl w:val="0"/>
          <w:numId w:val="7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 xml:space="preserve">Rebecca has volunteered to take the first pass for the Guidance Document revisions. </w:t>
      </w:r>
    </w:p>
    <w:p w14:paraId="7A5BE925" w14:textId="45D23EC1" w:rsidR="008302FC" w:rsidRDefault="008302FC" w:rsidP="007E3EEE">
      <w:pPr>
        <w:pStyle w:val="ListParagraph"/>
        <w:numPr>
          <w:ilvl w:val="0"/>
          <w:numId w:val="7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 xml:space="preserve">The Staff Team discussed how </w:t>
      </w:r>
      <w:proofErr w:type="gramStart"/>
      <w:r>
        <w:rPr>
          <w:rFonts w:eastAsia="Times New Roman"/>
        </w:rPr>
        <w:t>much</w:t>
      </w:r>
      <w:proofErr w:type="gramEnd"/>
      <w:r>
        <w:rPr>
          <w:rFonts w:eastAsia="Times New Roman"/>
        </w:rPr>
        <w:t xml:space="preserve"> detail to include in the Guidance Document about CAW recruitment, or if that should be in a separate public document. The Staff Team decided to keep the guidance document high-level.</w:t>
      </w:r>
    </w:p>
    <w:p w14:paraId="25772EC9" w14:textId="21740BD9" w:rsidR="00920E51" w:rsidRDefault="003915AC" w:rsidP="007E3EEE">
      <w:pPr>
        <w:pStyle w:val="ListParagraph"/>
        <w:numPr>
          <w:ilvl w:val="0"/>
          <w:numId w:val="7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The Staff Team discussed alternative means to ensure that the public and EC are aware of how the CAW recruitment will be proposed and its results</w:t>
      </w:r>
      <w:proofErr w:type="gramStart"/>
      <w:r>
        <w:rPr>
          <w:rFonts w:eastAsia="Times New Roman"/>
        </w:rPr>
        <w:t xml:space="preserve">.  </w:t>
      </w:r>
      <w:proofErr w:type="gramEnd"/>
      <w:r>
        <w:rPr>
          <w:rFonts w:eastAsia="Times New Roman"/>
        </w:rPr>
        <w:t>The Staff Team decided to publish an annual recruitment and how-to guide for CAW recruitments and appointments</w:t>
      </w:r>
      <w:proofErr w:type="gramStart"/>
      <w:r>
        <w:rPr>
          <w:rFonts w:eastAsia="Times New Roman"/>
        </w:rPr>
        <w:t xml:space="preserve">. </w:t>
      </w:r>
      <w:r w:rsidR="00920E51">
        <w:rPr>
          <w:rFonts w:eastAsia="Times New Roman"/>
        </w:rPr>
        <w:t xml:space="preserve"> </w:t>
      </w:r>
      <w:proofErr w:type="gramEnd"/>
    </w:p>
    <w:p w14:paraId="24715EE5" w14:textId="6E21684E" w:rsidR="00312668" w:rsidRDefault="00312668" w:rsidP="007E3EEE">
      <w:pPr>
        <w:pStyle w:val="ListParagraph"/>
        <w:numPr>
          <w:ilvl w:val="0"/>
          <w:numId w:val="7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 xml:space="preserve">Pamela noted the EC might have </w:t>
      </w:r>
      <w:proofErr w:type="gramStart"/>
      <w:r>
        <w:rPr>
          <w:rFonts w:eastAsia="Times New Roman"/>
        </w:rPr>
        <w:t>some</w:t>
      </w:r>
      <w:proofErr w:type="gramEnd"/>
      <w:r>
        <w:rPr>
          <w:rFonts w:eastAsia="Times New Roman"/>
        </w:rPr>
        <w:t xml:space="preserve"> discomfort about signing the ILA without first having the information about how appointing members of the CAW would look like. </w:t>
      </w:r>
    </w:p>
    <w:p w14:paraId="53AA0101" w14:textId="34D29C69" w:rsidR="00312668" w:rsidRDefault="00312668" w:rsidP="007E3EEE">
      <w:pPr>
        <w:pStyle w:val="ListParagraph"/>
        <w:numPr>
          <w:ilvl w:val="0"/>
          <w:numId w:val="7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Alyssa noted that the TCAT Tree Group has asked her to suggest there be a forestry/tree slot on the CAW.</w:t>
      </w:r>
    </w:p>
    <w:p w14:paraId="389FE9BE" w14:textId="77777777" w:rsidR="0048741A" w:rsidRDefault="0048741A" w:rsidP="0048741A">
      <w:pPr>
        <w:numPr>
          <w:ilvl w:val="0"/>
          <w:numId w:val="1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July 24 EC Meeting Packet</w:t>
      </w:r>
    </w:p>
    <w:p w14:paraId="69D7007A" w14:textId="77777777" w:rsidR="0048741A" w:rsidRDefault="0048741A" w:rsidP="0048741A">
      <w:pPr>
        <w:numPr>
          <w:ilvl w:val="1"/>
          <w:numId w:val="1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Review responsibilities in 6/28 meeting notes</w:t>
      </w:r>
    </w:p>
    <w:p w14:paraId="512DB31D" w14:textId="473D5752" w:rsidR="0042595D" w:rsidRPr="003059B4" w:rsidRDefault="003915AC" w:rsidP="00B10865">
      <w:pPr>
        <w:pStyle w:val="ListParagraph"/>
        <w:numPr>
          <w:ilvl w:val="0"/>
          <w:numId w:val="8"/>
        </w:numPr>
        <w:spacing w:line="252" w:lineRule="auto"/>
        <w:rPr>
          <w:rFonts w:eastAsia="Times New Roman"/>
          <w:b/>
          <w:bCs/>
        </w:rPr>
      </w:pPr>
      <w:r>
        <w:rPr>
          <w:rFonts w:eastAsia="Times New Roman"/>
        </w:rPr>
        <w:t>The Staff Team reviewed assignments related to developing the agenda packet for the July 24 EC meeting.</w:t>
      </w:r>
    </w:p>
    <w:p w14:paraId="783A3C15" w14:textId="77777777" w:rsidR="0048741A" w:rsidRDefault="0048741A" w:rsidP="0048741A">
      <w:pPr>
        <w:numPr>
          <w:ilvl w:val="1"/>
          <w:numId w:val="1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Note: include discussion of CAW Recruitment Process/inclusion of agencies</w:t>
      </w:r>
    </w:p>
    <w:p w14:paraId="1B102304" w14:textId="3C21E73E" w:rsidR="00E86CFC" w:rsidRPr="00E86CFC" w:rsidRDefault="003915AC" w:rsidP="00E86CFC">
      <w:pPr>
        <w:pStyle w:val="ListParagraph"/>
        <w:numPr>
          <w:ilvl w:val="0"/>
          <w:numId w:val="11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 xml:space="preserve">The Staff Team plan to bring this to the August EC meeting for discussion. </w:t>
      </w:r>
    </w:p>
    <w:p w14:paraId="6D1FE3D1" w14:textId="67D026C0" w:rsidR="0048741A" w:rsidRDefault="0048741A" w:rsidP="0048741A">
      <w:pPr>
        <w:numPr>
          <w:ilvl w:val="1"/>
          <w:numId w:val="1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 xml:space="preserve">Packet due to Allison on </w:t>
      </w:r>
      <w:r w:rsidR="00E86CFC">
        <w:rPr>
          <w:rFonts w:eastAsia="Times New Roman"/>
        </w:rPr>
        <w:t>July 13</w:t>
      </w:r>
      <w:r w:rsidR="00E86CFC" w:rsidRPr="00E86CFC">
        <w:rPr>
          <w:rFonts w:eastAsia="Times New Roman"/>
          <w:vertAlign w:val="superscript"/>
        </w:rPr>
        <w:t>th</w:t>
      </w:r>
      <w:r w:rsidR="00E86CFC">
        <w:rPr>
          <w:rFonts w:eastAsia="Times New Roman"/>
        </w:rPr>
        <w:t xml:space="preserve">. </w:t>
      </w:r>
    </w:p>
    <w:p w14:paraId="14722773" w14:textId="1C2F806C" w:rsidR="00692650" w:rsidRDefault="00692650" w:rsidP="00692650">
      <w:pPr>
        <w:pStyle w:val="ListParagraph"/>
        <w:numPr>
          <w:ilvl w:val="1"/>
          <w:numId w:val="1"/>
        </w:numPr>
        <w:spacing w:line="252" w:lineRule="auto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August 28</w:t>
      </w:r>
      <w:r w:rsidRPr="00692650">
        <w:rPr>
          <w:rFonts w:eastAsia="Times New Roman"/>
          <w:color w:val="000000" w:themeColor="text1"/>
          <w:vertAlign w:val="superscript"/>
        </w:rPr>
        <w:t>th</w:t>
      </w:r>
      <w:r>
        <w:rPr>
          <w:rFonts w:eastAsia="Times New Roman"/>
          <w:color w:val="000000" w:themeColor="text1"/>
        </w:rPr>
        <w:t xml:space="preserve"> Meeting</w:t>
      </w:r>
    </w:p>
    <w:p w14:paraId="7B73C23B" w14:textId="77777777" w:rsidR="0048741A" w:rsidRDefault="0048741A" w:rsidP="0048741A">
      <w:pPr>
        <w:numPr>
          <w:ilvl w:val="0"/>
          <w:numId w:val="1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ISC Proposal and Budget</w:t>
      </w:r>
    </w:p>
    <w:p w14:paraId="210A6D91" w14:textId="72547DAB" w:rsidR="003059B4" w:rsidRPr="003059B4" w:rsidRDefault="003915AC" w:rsidP="003059B4">
      <w:pPr>
        <w:pStyle w:val="ListParagraph"/>
        <w:numPr>
          <w:ilvl w:val="0"/>
          <w:numId w:val="9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The Staff Team is still waiting for ISC’s Budget and Proposal.</w:t>
      </w:r>
    </w:p>
    <w:p w14:paraId="22EF54A3" w14:textId="77777777" w:rsidR="0048741A" w:rsidRDefault="0048741A" w:rsidP="0048741A">
      <w:pPr>
        <w:numPr>
          <w:ilvl w:val="0"/>
          <w:numId w:val="1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ICLEI/GHGI Proposal and Budget</w:t>
      </w:r>
    </w:p>
    <w:p w14:paraId="789EA5C8" w14:textId="5CE341BB" w:rsidR="003059B4" w:rsidRPr="003059B4" w:rsidRDefault="003915AC" w:rsidP="003059B4">
      <w:pPr>
        <w:pStyle w:val="ListParagraph"/>
        <w:numPr>
          <w:ilvl w:val="0"/>
          <w:numId w:val="9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 xml:space="preserve">The Staff Team is waiting </w:t>
      </w:r>
      <w:proofErr w:type="gramStart"/>
      <w:r>
        <w:rPr>
          <w:rFonts w:eastAsia="Times New Roman"/>
        </w:rPr>
        <w:t>on</w:t>
      </w:r>
      <w:proofErr w:type="gramEnd"/>
      <w:r>
        <w:rPr>
          <w:rFonts w:eastAsia="Times New Roman"/>
        </w:rPr>
        <w:t xml:space="preserve"> ICLEI’s revised proposal. </w:t>
      </w:r>
    </w:p>
    <w:p w14:paraId="528EA6CA" w14:textId="77777777" w:rsidR="0048741A" w:rsidRDefault="0048741A" w:rsidP="0048741A">
      <w:pPr>
        <w:numPr>
          <w:ilvl w:val="0"/>
          <w:numId w:val="1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 xml:space="preserve">Jurisdiction Work Programs </w:t>
      </w:r>
    </w:p>
    <w:p w14:paraId="432BB431" w14:textId="104EA80F" w:rsidR="003915AC" w:rsidRPr="003915AC" w:rsidRDefault="003915AC" w:rsidP="003915AC">
      <w:pPr>
        <w:pStyle w:val="ListParagraph"/>
        <w:numPr>
          <w:ilvl w:val="0"/>
          <w:numId w:val="9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lastRenderedPageBreak/>
        <w:t xml:space="preserve">This item </w:t>
      </w:r>
      <w:proofErr w:type="gramStart"/>
      <w:r>
        <w:rPr>
          <w:rFonts w:eastAsia="Times New Roman"/>
        </w:rPr>
        <w:t>was tabled</w:t>
      </w:r>
      <w:proofErr w:type="gramEnd"/>
      <w:r>
        <w:rPr>
          <w:rFonts w:eastAsia="Times New Roman"/>
        </w:rPr>
        <w:t xml:space="preserve"> for the next Staff Team meeting due to time.</w:t>
      </w:r>
    </w:p>
    <w:p w14:paraId="49DC80BC" w14:textId="77777777" w:rsidR="0048741A" w:rsidRDefault="0048741A" w:rsidP="0048741A">
      <w:pPr>
        <w:numPr>
          <w:ilvl w:val="0"/>
          <w:numId w:val="1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TRPC Closeout Meetings</w:t>
      </w:r>
    </w:p>
    <w:p w14:paraId="2B438889" w14:textId="70DF4CD6" w:rsidR="0048741A" w:rsidRPr="003915AC" w:rsidRDefault="003915AC" w:rsidP="003915AC">
      <w:pPr>
        <w:pStyle w:val="ListParagraph"/>
        <w:numPr>
          <w:ilvl w:val="0"/>
          <w:numId w:val="9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 xml:space="preserve">The Staff Team opted to review this list below via email due to time. </w:t>
      </w:r>
    </w:p>
    <w:p w14:paraId="58D9BA3F" w14:textId="77777777" w:rsidR="0048741A" w:rsidRDefault="0048741A" w:rsidP="0048741A">
      <w:pPr>
        <w:numPr>
          <w:ilvl w:val="1"/>
          <w:numId w:val="1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Documents – Review/revise this draft list:</w:t>
      </w:r>
    </w:p>
    <w:p w14:paraId="33CAF1DB" w14:textId="77777777" w:rsidR="0048741A" w:rsidRDefault="0048741A" w:rsidP="0048741A">
      <w:pPr>
        <w:numPr>
          <w:ilvl w:val="2"/>
          <w:numId w:val="2"/>
        </w:numPr>
        <w:rPr>
          <w:rFonts w:eastAsia="Times New Roman"/>
        </w:rPr>
      </w:pPr>
      <w:r>
        <w:rPr>
          <w:rFonts w:eastAsia="Times New Roman"/>
        </w:rPr>
        <w:t>Energy Efficiency Whitepaper</w:t>
      </w:r>
    </w:p>
    <w:p w14:paraId="0BAD38C7" w14:textId="77777777" w:rsidR="0048741A" w:rsidRDefault="0048741A" w:rsidP="0048741A">
      <w:pPr>
        <w:numPr>
          <w:ilvl w:val="2"/>
          <w:numId w:val="2"/>
        </w:numPr>
        <w:rPr>
          <w:rFonts w:eastAsia="Times New Roman"/>
        </w:rPr>
      </w:pPr>
      <w:r>
        <w:rPr>
          <w:rFonts w:eastAsia="Times New Roman"/>
        </w:rPr>
        <w:t>GHGI data and associated documents</w:t>
      </w:r>
    </w:p>
    <w:p w14:paraId="0F67D215" w14:textId="77777777" w:rsidR="0048741A" w:rsidRDefault="0048741A" w:rsidP="0048741A">
      <w:pPr>
        <w:numPr>
          <w:ilvl w:val="2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Draft/design files for TCMP to facilitate future </w:t>
      </w:r>
      <w:proofErr w:type="gramStart"/>
      <w:r>
        <w:rPr>
          <w:rFonts w:eastAsia="Times New Roman"/>
        </w:rPr>
        <w:t>updates</w:t>
      </w:r>
      <w:proofErr w:type="gramEnd"/>
    </w:p>
    <w:p w14:paraId="1CF3346A" w14:textId="77777777" w:rsidR="0048741A" w:rsidRDefault="0048741A" w:rsidP="0048741A">
      <w:pPr>
        <w:numPr>
          <w:ilvl w:val="2"/>
          <w:numId w:val="2"/>
        </w:numPr>
        <w:rPr>
          <w:rFonts w:eastAsia="Times New Roman"/>
        </w:rPr>
      </w:pPr>
      <w:r>
        <w:rPr>
          <w:rFonts w:eastAsia="Times New Roman"/>
        </w:rPr>
        <w:t>PowerPoint template and standard presentation materials</w:t>
      </w:r>
    </w:p>
    <w:p w14:paraId="392E969B" w14:textId="77777777" w:rsidR="0048741A" w:rsidRDefault="0048741A" w:rsidP="0048741A">
      <w:pPr>
        <w:numPr>
          <w:ilvl w:val="2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Previous outreach materials to adapt for future </w:t>
      </w:r>
      <w:proofErr w:type="gramStart"/>
      <w:r>
        <w:rPr>
          <w:rFonts w:eastAsia="Times New Roman"/>
        </w:rPr>
        <w:t>use</w:t>
      </w:r>
      <w:proofErr w:type="gramEnd"/>
    </w:p>
    <w:p w14:paraId="4B5498D1" w14:textId="77777777" w:rsidR="0048741A" w:rsidRDefault="0048741A" w:rsidP="0048741A">
      <w:pPr>
        <w:numPr>
          <w:ilvl w:val="2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Interested Parties contact </w:t>
      </w:r>
      <w:proofErr w:type="gramStart"/>
      <w:r>
        <w:rPr>
          <w:rFonts w:eastAsia="Times New Roman"/>
        </w:rPr>
        <w:t>list</w:t>
      </w:r>
      <w:proofErr w:type="gramEnd"/>
    </w:p>
    <w:p w14:paraId="077761F8" w14:textId="77777777" w:rsidR="0048741A" w:rsidRDefault="0048741A" w:rsidP="0048741A">
      <w:pPr>
        <w:numPr>
          <w:ilvl w:val="2"/>
          <w:numId w:val="2"/>
        </w:numPr>
        <w:rPr>
          <w:rFonts w:eastAsia="Times New Roman"/>
        </w:rPr>
      </w:pPr>
      <w:r>
        <w:rPr>
          <w:rFonts w:eastAsia="Times New Roman"/>
        </w:rPr>
        <w:t>CAW member contact information</w:t>
      </w:r>
    </w:p>
    <w:p w14:paraId="09F62AFB" w14:textId="77777777" w:rsidR="0048741A" w:rsidRDefault="0048741A" w:rsidP="0048741A">
      <w:pPr>
        <w:numPr>
          <w:ilvl w:val="2"/>
          <w:numId w:val="2"/>
        </w:numPr>
        <w:rPr>
          <w:rFonts w:eastAsia="Times New Roman"/>
        </w:rPr>
      </w:pPr>
      <w:r>
        <w:rPr>
          <w:rFonts w:eastAsia="Times New Roman"/>
        </w:rPr>
        <w:t>CAW outreach list from last recruitment</w:t>
      </w:r>
    </w:p>
    <w:p w14:paraId="43DBA863" w14:textId="77777777" w:rsidR="0048741A" w:rsidRDefault="0048741A" w:rsidP="0048741A">
      <w:pPr>
        <w:spacing w:line="252" w:lineRule="auto"/>
        <w:ind w:left="720"/>
      </w:pPr>
    </w:p>
    <w:p w14:paraId="5CD7C98F" w14:textId="77777777" w:rsidR="0048741A" w:rsidRDefault="0048741A" w:rsidP="0048741A">
      <w:pPr>
        <w:numPr>
          <w:ilvl w:val="0"/>
          <w:numId w:val="1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Next Meeting: Wednesday, July 12, 2-3pm</w:t>
      </w:r>
    </w:p>
    <w:p w14:paraId="5D5C6CDB" w14:textId="77777777" w:rsidR="00C856F3" w:rsidRDefault="0048741A" w:rsidP="0048741A">
      <w:pPr>
        <w:rPr>
          <w:rFonts w:eastAsia="Times New Roman"/>
        </w:rPr>
      </w:pPr>
      <w:r>
        <w:rPr>
          <w:rFonts w:eastAsia="Times New Roman"/>
        </w:rPr>
        <w:t>Tom Crawford and Geoff Glass – TCAT updates</w:t>
      </w:r>
    </w:p>
    <w:p w14:paraId="047FAA97" w14:textId="3AE3828A" w:rsidR="0054135C" w:rsidRDefault="003915AC" w:rsidP="0054135C">
      <w:pPr>
        <w:pStyle w:val="ListParagraph"/>
        <w:numPr>
          <w:ilvl w:val="0"/>
          <w:numId w:val="9"/>
        </w:numPr>
      </w:pPr>
      <w:r>
        <w:t>Tom and Geoff from TCAT will attend the next Staff Team meeting to provide updates on TCAT.</w:t>
      </w:r>
    </w:p>
    <w:p w14:paraId="717B5192" w14:textId="77777777" w:rsidR="007533A1" w:rsidRDefault="007533A1" w:rsidP="00FE5DBE"/>
    <w:p w14:paraId="11BCE090" w14:textId="77777777" w:rsidR="008302FC" w:rsidRDefault="008302FC" w:rsidP="008302FC"/>
    <w:p w14:paraId="21A0069C" w14:textId="77777777" w:rsidR="008302FC" w:rsidRDefault="008302FC" w:rsidP="008302FC">
      <w:pPr>
        <w:pStyle w:val="Footer"/>
        <w:rPr>
          <w:u w:val="single"/>
        </w:rPr>
      </w:pPr>
      <w:r>
        <w:rPr>
          <w:u w:val="single"/>
        </w:rPr>
        <w:t>Staff Team Contact Information</w:t>
      </w:r>
    </w:p>
    <w:p w14:paraId="132A63A5" w14:textId="77777777" w:rsidR="008302FC" w:rsidRDefault="008302FC" w:rsidP="008302FC">
      <w:pPr>
        <w:pStyle w:val="Footer"/>
      </w:pPr>
      <w:r>
        <w:t xml:space="preserve">City of Lacey: Linsey Fields can </w:t>
      </w:r>
      <w:proofErr w:type="gramStart"/>
      <w:r>
        <w:t>be reached</w:t>
      </w:r>
      <w:proofErr w:type="gramEnd"/>
      <w:r>
        <w:t xml:space="preserve"> at </w:t>
      </w:r>
      <w:hyperlink r:id="rId7" w:history="1">
        <w:r>
          <w:rPr>
            <w:rStyle w:val="Hyperlink"/>
          </w:rPr>
          <w:t>LFields@ci.Lacey.wa.us</w:t>
        </w:r>
      </w:hyperlink>
      <w:r>
        <w:t xml:space="preserve"> </w:t>
      </w:r>
    </w:p>
    <w:p w14:paraId="5C3D63AB" w14:textId="77777777" w:rsidR="008302FC" w:rsidRDefault="008302FC" w:rsidP="008302FC">
      <w:pPr>
        <w:pStyle w:val="Footer"/>
      </w:pPr>
      <w:r>
        <w:t xml:space="preserve">City of Olympia: Dr. Pamela Braff can </w:t>
      </w:r>
      <w:proofErr w:type="gramStart"/>
      <w:r>
        <w:t>be reached</w:t>
      </w:r>
      <w:proofErr w:type="gramEnd"/>
      <w:r>
        <w:t xml:space="preserve"> at </w:t>
      </w:r>
      <w:hyperlink r:id="rId8" w:history="1">
        <w:r>
          <w:rPr>
            <w:rStyle w:val="Hyperlink"/>
          </w:rPr>
          <w:t>PBraff@ci.Olympia.wa.us</w:t>
        </w:r>
      </w:hyperlink>
      <w:r>
        <w:t xml:space="preserve"> </w:t>
      </w:r>
    </w:p>
    <w:p w14:paraId="3A256FD6" w14:textId="77777777" w:rsidR="008302FC" w:rsidRDefault="008302FC" w:rsidP="008302FC">
      <w:pPr>
        <w:pStyle w:val="Footer"/>
      </w:pPr>
      <w:r>
        <w:t xml:space="preserve">Thurston County: Rebecca Harvey can </w:t>
      </w:r>
      <w:proofErr w:type="gramStart"/>
      <w:r>
        <w:t>be reached</w:t>
      </w:r>
      <w:proofErr w:type="gramEnd"/>
      <w:r>
        <w:t xml:space="preserve"> at </w:t>
      </w:r>
      <w:hyperlink r:id="rId9" w:history="1">
        <w:r>
          <w:rPr>
            <w:rStyle w:val="Hyperlink"/>
          </w:rPr>
          <w:t>Rebecca.Harvey@co.thurston.wa.us</w:t>
        </w:r>
      </w:hyperlink>
      <w:r>
        <w:t xml:space="preserve"> </w:t>
      </w:r>
    </w:p>
    <w:p w14:paraId="494040FB" w14:textId="77777777" w:rsidR="008302FC" w:rsidRDefault="008302FC" w:rsidP="008302FC">
      <w:pPr>
        <w:pStyle w:val="Footer"/>
      </w:pPr>
      <w:r>
        <w:t xml:space="preserve">City of Tumwater (note taker): Alyssa Jones Wood can </w:t>
      </w:r>
      <w:proofErr w:type="gramStart"/>
      <w:r>
        <w:t>be reached</w:t>
      </w:r>
      <w:proofErr w:type="gramEnd"/>
      <w:r>
        <w:t xml:space="preserve"> at </w:t>
      </w:r>
      <w:hyperlink r:id="rId10" w:history="1">
        <w:r>
          <w:rPr>
            <w:rStyle w:val="Hyperlink"/>
          </w:rPr>
          <w:t>AJoneswood@ci.Tumwater.wa.us</w:t>
        </w:r>
      </w:hyperlink>
      <w:r>
        <w:t xml:space="preserve"> </w:t>
      </w:r>
    </w:p>
    <w:p w14:paraId="4109A7AA" w14:textId="77777777" w:rsidR="008302FC" w:rsidRDefault="008302FC" w:rsidP="008302FC">
      <w:pPr>
        <w:pStyle w:val="Footer"/>
        <w:ind w:left="360"/>
      </w:pPr>
    </w:p>
    <w:p w14:paraId="2A71ED5D" w14:textId="77777777" w:rsidR="008302FC" w:rsidRDefault="008302FC" w:rsidP="008302FC">
      <w:pPr>
        <w:pStyle w:val="Footer"/>
      </w:pPr>
      <w:r>
        <w:t>If you need additional context for any item included above, please reach out to the Staff Team’s designated note taker.</w:t>
      </w:r>
    </w:p>
    <w:p w14:paraId="6FABE2FF" w14:textId="77777777" w:rsidR="008302FC" w:rsidRDefault="008302FC" w:rsidP="008302FC">
      <w:pPr>
        <w:spacing w:line="252" w:lineRule="auto"/>
        <w:rPr>
          <w:rFonts w:eastAsia="Times New Roman"/>
          <w:b/>
          <w:bCs/>
          <w:color w:val="FF0000"/>
        </w:rPr>
      </w:pPr>
    </w:p>
    <w:p w14:paraId="113223FF" w14:textId="77777777" w:rsidR="008302FC" w:rsidRDefault="008302FC" w:rsidP="008302FC"/>
    <w:sectPr w:rsidR="008302F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2A800" w14:textId="77777777" w:rsidR="008302FC" w:rsidRDefault="008302FC" w:rsidP="008302FC">
      <w:r>
        <w:separator/>
      </w:r>
    </w:p>
  </w:endnote>
  <w:endnote w:type="continuationSeparator" w:id="0">
    <w:p w14:paraId="116B013A" w14:textId="77777777" w:rsidR="008302FC" w:rsidRDefault="008302FC" w:rsidP="00830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3A201" w14:textId="77777777" w:rsidR="008302FC" w:rsidRDefault="008302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8C948" w14:textId="77777777" w:rsidR="008302FC" w:rsidRDefault="008302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93F5D" w14:textId="77777777" w:rsidR="008302FC" w:rsidRDefault="008302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EF40F" w14:textId="77777777" w:rsidR="008302FC" w:rsidRDefault="008302FC" w:rsidP="008302FC">
      <w:r>
        <w:separator/>
      </w:r>
    </w:p>
  </w:footnote>
  <w:footnote w:type="continuationSeparator" w:id="0">
    <w:p w14:paraId="52804602" w14:textId="77777777" w:rsidR="008302FC" w:rsidRDefault="008302FC" w:rsidP="00830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C61C6" w14:textId="77777777" w:rsidR="008302FC" w:rsidRDefault="008302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5660149"/>
      <w:docPartObj>
        <w:docPartGallery w:val="Watermarks"/>
        <w:docPartUnique/>
      </w:docPartObj>
    </w:sdtPr>
    <w:sdtContent>
      <w:p w14:paraId="2F2F2F80" w14:textId="7775A61D" w:rsidR="008302FC" w:rsidRDefault="008302FC">
        <w:pPr>
          <w:pStyle w:val="Header"/>
        </w:pPr>
        <w:r>
          <w:rPr>
            <w:noProof/>
          </w:rPr>
          <w:pict w14:anchorId="3A30A4F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1E290" w14:textId="77777777" w:rsidR="008302FC" w:rsidRDefault="008302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F54E4"/>
    <w:multiLevelType w:val="hybridMultilevel"/>
    <w:tmpl w:val="F22C0D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9B4F83"/>
    <w:multiLevelType w:val="hybridMultilevel"/>
    <w:tmpl w:val="3D7C38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8042BBC"/>
    <w:multiLevelType w:val="hybridMultilevel"/>
    <w:tmpl w:val="306877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2A51B4"/>
    <w:multiLevelType w:val="hybridMultilevel"/>
    <w:tmpl w:val="2AC892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91E0A"/>
    <w:multiLevelType w:val="hybridMultilevel"/>
    <w:tmpl w:val="1B7015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4D52764"/>
    <w:multiLevelType w:val="hybridMultilevel"/>
    <w:tmpl w:val="D04448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3BB5A04"/>
    <w:multiLevelType w:val="hybridMultilevel"/>
    <w:tmpl w:val="1218633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87578FD"/>
    <w:multiLevelType w:val="hybridMultilevel"/>
    <w:tmpl w:val="9A9829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7EE400B"/>
    <w:multiLevelType w:val="hybridMultilevel"/>
    <w:tmpl w:val="215081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338366">
    <w:abstractNumId w:val="3"/>
  </w:num>
  <w:num w:numId="2" w16cid:durableId="15467020">
    <w:abstractNumId w:val="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4067978">
    <w:abstractNumId w:val="8"/>
  </w:num>
  <w:num w:numId="4" w16cid:durableId="711661792">
    <w:abstractNumId w:val="3"/>
  </w:num>
  <w:num w:numId="5" w16cid:durableId="2114086932">
    <w:abstractNumId w:val="0"/>
  </w:num>
  <w:num w:numId="6" w16cid:durableId="510147074">
    <w:abstractNumId w:val="5"/>
  </w:num>
  <w:num w:numId="7" w16cid:durableId="1164972461">
    <w:abstractNumId w:val="7"/>
  </w:num>
  <w:num w:numId="8" w16cid:durableId="909115828">
    <w:abstractNumId w:val="1"/>
  </w:num>
  <w:num w:numId="9" w16cid:durableId="848181294">
    <w:abstractNumId w:val="2"/>
  </w:num>
  <w:num w:numId="10" w16cid:durableId="987782637">
    <w:abstractNumId w:val="4"/>
  </w:num>
  <w:num w:numId="11" w16cid:durableId="3186577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41A"/>
    <w:rsid w:val="00104128"/>
    <w:rsid w:val="00167BDC"/>
    <w:rsid w:val="001D5F60"/>
    <w:rsid w:val="003059B4"/>
    <w:rsid w:val="00312668"/>
    <w:rsid w:val="00366323"/>
    <w:rsid w:val="003915AC"/>
    <w:rsid w:val="0042595D"/>
    <w:rsid w:val="00464011"/>
    <w:rsid w:val="00477E3F"/>
    <w:rsid w:val="0048741A"/>
    <w:rsid w:val="0054135C"/>
    <w:rsid w:val="006105B8"/>
    <w:rsid w:val="00623991"/>
    <w:rsid w:val="00632463"/>
    <w:rsid w:val="00692650"/>
    <w:rsid w:val="007533A1"/>
    <w:rsid w:val="007970C2"/>
    <w:rsid w:val="007E3EEE"/>
    <w:rsid w:val="00816CBC"/>
    <w:rsid w:val="008302FC"/>
    <w:rsid w:val="00920E51"/>
    <w:rsid w:val="00B10865"/>
    <w:rsid w:val="00C33561"/>
    <w:rsid w:val="00C63BC6"/>
    <w:rsid w:val="00C856F3"/>
    <w:rsid w:val="00CB7CD7"/>
    <w:rsid w:val="00D27636"/>
    <w:rsid w:val="00D51573"/>
    <w:rsid w:val="00E305FF"/>
    <w:rsid w:val="00E86CFC"/>
    <w:rsid w:val="00E9147C"/>
    <w:rsid w:val="00FE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B0CA255"/>
  <w15:chartTrackingRefBased/>
  <w15:docId w15:val="{75F4960D-A2EF-48F3-BA35-3DD8F2681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41A"/>
    <w:pPr>
      <w:spacing w:after="0" w:line="240" w:lineRule="auto"/>
    </w:pPr>
    <w:rPr>
      <w:rFonts w:ascii="Calibri" w:hAnsi="Calibri" w:cs="Calibri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74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741A"/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styleId="ListParagraph">
    <w:name w:val="List Paragraph"/>
    <w:basedOn w:val="Normal"/>
    <w:uiPriority w:val="34"/>
    <w:qFormat/>
    <w:rsid w:val="00167BD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302FC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02FC"/>
    <w:pPr>
      <w:tabs>
        <w:tab w:val="center" w:pos="4680"/>
        <w:tab w:val="right" w:pos="9360"/>
      </w:tabs>
    </w:pPr>
    <w:rPr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8302FC"/>
    <w:rPr>
      <w:rFonts w:ascii="Calibri" w:hAnsi="Calibri" w:cs="Calibri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302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02FC"/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8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Braff@ci.Olympia.wa.u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Fields@ci.Lacey.wa.us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AJoneswood@ci.Tumwater.wa.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becca.Harvey@co.thurston.wa.u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Jones Wood</dc:creator>
  <cp:keywords/>
  <dc:description/>
  <cp:lastModifiedBy>Alyssa Jones Wood</cp:lastModifiedBy>
  <cp:revision>19</cp:revision>
  <dcterms:created xsi:type="dcterms:W3CDTF">2023-07-05T20:39:00Z</dcterms:created>
  <dcterms:modified xsi:type="dcterms:W3CDTF">2023-07-05T23:03:00Z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4ff6c110-14ea-4909-902d-53c1f7827709</vt:lpwstr>
  </property>
</Properties>
</file>