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D779" w14:textId="77777777" w:rsidR="00E77478" w:rsidRDefault="00E77478" w:rsidP="00E77478">
      <w:pPr>
        <w:pStyle w:val="Heading1"/>
      </w:pPr>
      <w:r>
        <w:t xml:space="preserve">Thurston Climate Mitigation Collaborative </w:t>
      </w:r>
    </w:p>
    <w:p w14:paraId="2821427B" w14:textId="10335CF7" w:rsidR="00E77478" w:rsidRDefault="00E77478" w:rsidP="00E77478">
      <w:r>
        <w:rPr>
          <w:b/>
          <w:bCs/>
        </w:rPr>
        <w:t xml:space="preserve">Staff Team Meeting </w:t>
      </w:r>
      <w:r w:rsidR="00863F67">
        <w:rPr>
          <w:b/>
          <w:bCs/>
        </w:rPr>
        <w:t>Summary</w:t>
      </w:r>
      <w:r>
        <w:rPr>
          <w:b/>
          <w:bCs/>
        </w:rPr>
        <w:t>– June 28, 2023</w:t>
      </w:r>
    </w:p>
    <w:p w14:paraId="1F003689" w14:textId="77777777" w:rsidR="00E77478" w:rsidRDefault="00E77478" w:rsidP="00E77478">
      <w:r>
        <w:rPr>
          <w:b/>
          <w:bCs/>
        </w:rPr>
        <w:t> </w:t>
      </w:r>
    </w:p>
    <w:p w14:paraId="6638F50B" w14:textId="77777777" w:rsidR="00E77478" w:rsidRDefault="00E77478" w:rsidP="00E77478">
      <w:r>
        <w:rPr>
          <w:b/>
          <w:bCs/>
        </w:rPr>
        <w:t>AGENDA</w:t>
      </w:r>
    </w:p>
    <w:p w14:paraId="41CF31A3" w14:textId="77777777" w:rsidR="00E550E3" w:rsidRDefault="00E550E3" w:rsidP="00E550E3">
      <w:pPr>
        <w:numPr>
          <w:ilvl w:val="0"/>
          <w:numId w:val="1"/>
        </w:numPr>
        <w:spacing w:line="252" w:lineRule="auto"/>
        <w:rPr>
          <w:rFonts w:eastAsia="Times New Roman"/>
        </w:rPr>
      </w:pPr>
      <w:r>
        <w:rPr>
          <w:rFonts w:eastAsia="Times New Roman"/>
        </w:rPr>
        <w:t xml:space="preserve">We did it!!!!    </w:t>
      </w:r>
    </w:p>
    <w:p w14:paraId="44B00CF0" w14:textId="77777777" w:rsidR="00E550E3" w:rsidRDefault="00E550E3" w:rsidP="00E550E3">
      <w:pPr>
        <w:numPr>
          <w:ilvl w:val="1"/>
          <w:numId w:val="1"/>
        </w:numPr>
        <w:spacing w:line="252" w:lineRule="auto"/>
        <w:rPr>
          <w:rFonts w:eastAsia="Times New Roman"/>
        </w:rPr>
      </w:pPr>
      <w:r>
        <w:rPr>
          <w:rFonts w:eastAsia="Times New Roman"/>
        </w:rPr>
        <w:t>Retreat debrief / notes for next year</w:t>
      </w:r>
    </w:p>
    <w:p w14:paraId="1CB4427B" w14:textId="77777777" w:rsidR="00863F67" w:rsidRDefault="00863F67" w:rsidP="004952A1">
      <w:pPr>
        <w:pStyle w:val="ListParagraph"/>
        <w:numPr>
          <w:ilvl w:val="0"/>
          <w:numId w:val="3"/>
        </w:numPr>
        <w:spacing w:line="252" w:lineRule="auto"/>
        <w:rPr>
          <w:rFonts w:eastAsia="Times New Roman"/>
        </w:rPr>
      </w:pPr>
      <w:r>
        <w:rPr>
          <w:rFonts w:eastAsia="Times New Roman"/>
        </w:rPr>
        <w:t xml:space="preserve">Staff Team feels this retreat was successful. </w:t>
      </w:r>
    </w:p>
    <w:p w14:paraId="5670A137" w14:textId="3D2E6F09" w:rsidR="004952A1" w:rsidRDefault="00863F67" w:rsidP="004952A1">
      <w:pPr>
        <w:pStyle w:val="ListParagraph"/>
        <w:numPr>
          <w:ilvl w:val="0"/>
          <w:numId w:val="3"/>
        </w:numPr>
        <w:spacing w:line="252" w:lineRule="auto"/>
        <w:rPr>
          <w:rFonts w:eastAsia="Times New Roman"/>
        </w:rPr>
      </w:pPr>
      <w:r>
        <w:rPr>
          <w:rFonts w:eastAsia="Times New Roman"/>
        </w:rPr>
        <w:t>Staff Team discussed how their methodology was received. They identified that they should make the methodology and reasoning for methodology available beforehand, include consideration for if initiatives are politically improved by regional coordination, if the initiative would result in immediate, enabling, or sustained GHG reductions, and when more data is available after a future wedge analysis if the actions are classified as high-impact initiatives.</w:t>
      </w:r>
    </w:p>
    <w:p w14:paraId="7EBD5BAF" w14:textId="77777777" w:rsidR="008D31E0" w:rsidRDefault="00863F67" w:rsidP="004952A1">
      <w:pPr>
        <w:pStyle w:val="ListParagraph"/>
        <w:numPr>
          <w:ilvl w:val="0"/>
          <w:numId w:val="3"/>
        </w:numPr>
        <w:spacing w:line="252" w:lineRule="auto"/>
        <w:rPr>
          <w:rFonts w:eastAsia="Times New Roman"/>
        </w:rPr>
      </w:pPr>
      <w:r>
        <w:rPr>
          <w:rFonts w:eastAsia="Times New Roman"/>
        </w:rPr>
        <w:t xml:space="preserve">Staff team acknowledges that the retreat went over time, that all materials should </w:t>
      </w:r>
      <w:r w:rsidR="008D31E0">
        <w:rPr>
          <w:rFonts w:eastAsia="Times New Roman"/>
        </w:rPr>
        <w:t xml:space="preserve">have included </w:t>
      </w:r>
      <w:r>
        <w:rPr>
          <w:rFonts w:eastAsia="Times New Roman"/>
        </w:rPr>
        <w:t xml:space="preserve">initiatives in a numbered order to reduce confusion, </w:t>
      </w:r>
      <w:r w:rsidR="008D31E0">
        <w:rPr>
          <w:rFonts w:eastAsia="Times New Roman"/>
        </w:rPr>
        <w:t xml:space="preserve">and that because we were not on time not everyone got to speak when they wanted to. </w:t>
      </w:r>
    </w:p>
    <w:p w14:paraId="5C9A3DC9" w14:textId="6242EB3C" w:rsidR="008D31E0" w:rsidRDefault="008D31E0" w:rsidP="004952A1">
      <w:pPr>
        <w:pStyle w:val="ListParagraph"/>
        <w:numPr>
          <w:ilvl w:val="0"/>
          <w:numId w:val="3"/>
        </w:numPr>
        <w:spacing w:line="252" w:lineRule="auto"/>
        <w:rPr>
          <w:rFonts w:eastAsia="Times New Roman"/>
        </w:rPr>
      </w:pPr>
      <w:r>
        <w:rPr>
          <w:rFonts w:eastAsia="Times New Roman"/>
        </w:rPr>
        <w:t xml:space="preserve">Next time, the Staff Team plans to give jurisdiction updates at an EC and CAW meeting prior to the retreat to allow more time for discussion. </w:t>
      </w:r>
      <w:r w:rsidR="00176826">
        <w:rPr>
          <w:rFonts w:eastAsia="Times New Roman"/>
        </w:rPr>
        <w:t xml:space="preserve">Alternatively, Staff Team could reduce updates to </w:t>
      </w:r>
      <w:r w:rsidR="000E545B">
        <w:rPr>
          <w:rFonts w:eastAsia="Times New Roman"/>
        </w:rPr>
        <w:t>the top</w:t>
      </w:r>
      <w:r w:rsidR="00176826">
        <w:rPr>
          <w:rFonts w:eastAsia="Times New Roman"/>
        </w:rPr>
        <w:t xml:space="preserve"> three highlights per jurisdiction. </w:t>
      </w:r>
    </w:p>
    <w:p w14:paraId="6D7D28B5" w14:textId="1EF2A031" w:rsidR="002F5C99" w:rsidRDefault="00176826" w:rsidP="004952A1">
      <w:pPr>
        <w:pStyle w:val="ListParagraph"/>
        <w:numPr>
          <w:ilvl w:val="0"/>
          <w:numId w:val="3"/>
        </w:numPr>
        <w:spacing w:line="252" w:lineRule="auto"/>
        <w:rPr>
          <w:rFonts w:eastAsia="Times New Roman"/>
        </w:rPr>
      </w:pPr>
      <w:r>
        <w:rPr>
          <w:rFonts w:eastAsia="Times New Roman"/>
        </w:rPr>
        <w:t>Staff team l</w:t>
      </w:r>
      <w:r w:rsidR="002F5C99">
        <w:rPr>
          <w:rFonts w:eastAsia="Times New Roman"/>
        </w:rPr>
        <w:t xml:space="preserve">iked the way the facilitator took an initial vote to </w:t>
      </w:r>
      <w:r>
        <w:rPr>
          <w:rFonts w:eastAsia="Times New Roman"/>
        </w:rPr>
        <w:t>narrow down discussion to keep the meeting efficient</w:t>
      </w:r>
      <w:r w:rsidR="002F5C99">
        <w:rPr>
          <w:rFonts w:eastAsia="Times New Roman"/>
        </w:rPr>
        <w:t xml:space="preserve">. </w:t>
      </w:r>
      <w:r>
        <w:rPr>
          <w:rFonts w:eastAsia="Times New Roman"/>
        </w:rPr>
        <w:t>Staff Team also felt that going around the room allowing everyone to explain their reasoning for their vo</w:t>
      </w:r>
      <w:r w:rsidR="002F5C99">
        <w:rPr>
          <w:rFonts w:eastAsia="Times New Roman"/>
        </w:rPr>
        <w:t>tes was effective and gave everyone a chance to voice their opinions.</w:t>
      </w:r>
    </w:p>
    <w:p w14:paraId="35D8DFAA" w14:textId="3FFFA8B5" w:rsidR="00F41C1A" w:rsidRDefault="00176826" w:rsidP="004952A1">
      <w:pPr>
        <w:pStyle w:val="ListParagraph"/>
        <w:numPr>
          <w:ilvl w:val="0"/>
          <w:numId w:val="3"/>
        </w:numPr>
        <w:spacing w:line="252" w:lineRule="auto"/>
        <w:rPr>
          <w:rFonts w:eastAsia="Times New Roman"/>
        </w:rPr>
      </w:pPr>
      <w:r>
        <w:rPr>
          <w:rFonts w:eastAsia="Times New Roman"/>
        </w:rPr>
        <w:t>Staff team recognizes that EC members relied on staff frequently throughout the retreat and that that lent t</w:t>
      </w:r>
      <w:r w:rsidR="00F41C1A">
        <w:rPr>
          <w:rFonts w:eastAsia="Times New Roman"/>
        </w:rPr>
        <w:t xml:space="preserve">he balance of power </w:t>
      </w:r>
      <w:r>
        <w:rPr>
          <w:rFonts w:eastAsia="Times New Roman"/>
        </w:rPr>
        <w:t>trending</w:t>
      </w:r>
      <w:r w:rsidR="00F41C1A">
        <w:rPr>
          <w:rFonts w:eastAsia="Times New Roman"/>
        </w:rPr>
        <w:t xml:space="preserve"> towards Staff having more power. </w:t>
      </w:r>
      <w:r>
        <w:rPr>
          <w:rFonts w:eastAsia="Times New Roman"/>
        </w:rPr>
        <w:t xml:space="preserve">Staff Team realizes this </w:t>
      </w:r>
      <w:r w:rsidR="00F41C1A">
        <w:rPr>
          <w:rFonts w:eastAsia="Times New Roman"/>
        </w:rPr>
        <w:t xml:space="preserve">could be an issue </w:t>
      </w:r>
      <w:r>
        <w:rPr>
          <w:rFonts w:eastAsia="Times New Roman"/>
        </w:rPr>
        <w:t>in future years and</w:t>
      </w:r>
      <w:r w:rsidR="00F41C1A">
        <w:rPr>
          <w:rFonts w:eastAsia="Times New Roman"/>
        </w:rPr>
        <w:t xml:space="preserve"> want</w:t>
      </w:r>
      <w:r>
        <w:rPr>
          <w:rFonts w:eastAsia="Times New Roman"/>
        </w:rPr>
        <w:t>s</w:t>
      </w:r>
      <w:r w:rsidR="00F41C1A">
        <w:rPr>
          <w:rFonts w:eastAsia="Times New Roman"/>
        </w:rPr>
        <w:t xml:space="preserve"> to make sure </w:t>
      </w:r>
      <w:r>
        <w:rPr>
          <w:rFonts w:eastAsia="Times New Roman"/>
        </w:rPr>
        <w:t xml:space="preserve">that </w:t>
      </w:r>
      <w:r w:rsidR="00F41C1A">
        <w:rPr>
          <w:rFonts w:eastAsia="Times New Roman"/>
        </w:rPr>
        <w:t xml:space="preserve">the CAW feels empowered. </w:t>
      </w:r>
    </w:p>
    <w:p w14:paraId="30ED1B0C" w14:textId="77777777" w:rsidR="00E550E3" w:rsidRDefault="00E550E3" w:rsidP="00E550E3">
      <w:pPr>
        <w:numPr>
          <w:ilvl w:val="0"/>
          <w:numId w:val="1"/>
        </w:numPr>
        <w:spacing w:line="252" w:lineRule="auto"/>
        <w:rPr>
          <w:rFonts w:eastAsia="Times New Roman"/>
        </w:rPr>
      </w:pPr>
      <w:r>
        <w:rPr>
          <w:rFonts w:eastAsia="Times New Roman"/>
        </w:rPr>
        <w:t xml:space="preserve">Executive Committee Agenda Outline </w:t>
      </w:r>
    </w:p>
    <w:p w14:paraId="13335642" w14:textId="77777777" w:rsidR="00E550E3" w:rsidRDefault="00E550E3" w:rsidP="00E550E3">
      <w:pPr>
        <w:numPr>
          <w:ilvl w:val="1"/>
          <w:numId w:val="1"/>
        </w:numPr>
        <w:spacing w:line="252" w:lineRule="auto"/>
        <w:rPr>
          <w:rFonts w:eastAsia="Times New Roman"/>
        </w:rPr>
      </w:pPr>
      <w:r>
        <w:rPr>
          <w:rFonts w:eastAsia="Times New Roman"/>
        </w:rPr>
        <w:t>July 24 (Meeting Packet due July 14?)</w:t>
      </w:r>
    </w:p>
    <w:p w14:paraId="7A6254BB" w14:textId="6178B2CD" w:rsidR="0084388D" w:rsidRPr="0084388D" w:rsidRDefault="00176826" w:rsidP="00176826">
      <w:pPr>
        <w:pStyle w:val="ListParagraph"/>
        <w:numPr>
          <w:ilvl w:val="0"/>
          <w:numId w:val="4"/>
        </w:numPr>
        <w:spacing w:line="252" w:lineRule="auto"/>
        <w:rPr>
          <w:rFonts w:eastAsia="Times New Roman"/>
        </w:rPr>
      </w:pPr>
      <w:r>
        <w:rPr>
          <w:rFonts w:eastAsia="Times New Roman"/>
        </w:rPr>
        <w:t xml:space="preserve">ILA and Guidance Document </w:t>
      </w:r>
    </w:p>
    <w:p w14:paraId="266D232E" w14:textId="0C45B18B" w:rsidR="00E551D7" w:rsidRDefault="00E551D7" w:rsidP="00A501D0">
      <w:pPr>
        <w:pStyle w:val="ListParagraph"/>
        <w:numPr>
          <w:ilvl w:val="0"/>
          <w:numId w:val="4"/>
        </w:numPr>
        <w:spacing w:line="252" w:lineRule="auto"/>
        <w:rPr>
          <w:rFonts w:eastAsia="Times New Roman"/>
        </w:rPr>
      </w:pPr>
      <w:r>
        <w:rPr>
          <w:rFonts w:eastAsia="Times New Roman"/>
        </w:rPr>
        <w:t>Budgets for Administrative tasks</w:t>
      </w:r>
      <w:r w:rsidR="0084388D">
        <w:rPr>
          <w:rFonts w:eastAsia="Times New Roman"/>
        </w:rPr>
        <w:t xml:space="preserve"> </w:t>
      </w:r>
      <w:r>
        <w:rPr>
          <w:rFonts w:eastAsia="Times New Roman"/>
        </w:rPr>
        <w:t>and GHG inventory</w:t>
      </w:r>
      <w:r w:rsidR="0084388D">
        <w:rPr>
          <w:rFonts w:eastAsia="Times New Roman"/>
        </w:rPr>
        <w:t xml:space="preserve"> </w:t>
      </w:r>
    </w:p>
    <w:p w14:paraId="66A4A778" w14:textId="54E3F4FE" w:rsidR="00A501D0" w:rsidRDefault="00E551D7" w:rsidP="00A501D0">
      <w:pPr>
        <w:pStyle w:val="ListParagraph"/>
        <w:numPr>
          <w:ilvl w:val="0"/>
          <w:numId w:val="4"/>
        </w:numPr>
        <w:spacing w:line="252" w:lineRule="auto"/>
        <w:rPr>
          <w:rFonts w:eastAsia="Times New Roman"/>
        </w:rPr>
      </w:pPr>
      <w:r>
        <w:rPr>
          <w:rFonts w:eastAsia="Times New Roman"/>
        </w:rPr>
        <w:t xml:space="preserve">New EC Standing item for State Forestry Advocacy </w:t>
      </w:r>
    </w:p>
    <w:p w14:paraId="3380CC9D" w14:textId="3ED5F0C0" w:rsidR="00E550E3" w:rsidRDefault="00E550E3" w:rsidP="00E550E3">
      <w:pPr>
        <w:numPr>
          <w:ilvl w:val="1"/>
          <w:numId w:val="1"/>
        </w:numPr>
        <w:spacing w:line="252" w:lineRule="auto"/>
        <w:rPr>
          <w:rFonts w:eastAsia="Times New Roman"/>
        </w:rPr>
      </w:pPr>
      <w:r>
        <w:rPr>
          <w:rFonts w:eastAsia="Times New Roman"/>
        </w:rPr>
        <w:t>August 28</w:t>
      </w:r>
      <w:r w:rsidR="00427D76">
        <w:rPr>
          <w:rFonts w:eastAsia="Times New Roman"/>
        </w:rPr>
        <w:t xml:space="preserve"> Agenda outline</w:t>
      </w:r>
    </w:p>
    <w:p w14:paraId="4A21BCDA" w14:textId="68B8C682" w:rsidR="00727A5D" w:rsidRPr="0084388D" w:rsidRDefault="00727A5D" w:rsidP="00727A5D">
      <w:pPr>
        <w:pStyle w:val="ListParagraph"/>
        <w:numPr>
          <w:ilvl w:val="0"/>
          <w:numId w:val="5"/>
        </w:numPr>
        <w:spacing w:line="252" w:lineRule="auto"/>
        <w:rPr>
          <w:rFonts w:eastAsia="Times New Roman"/>
        </w:rPr>
      </w:pPr>
      <w:r>
        <w:rPr>
          <w:rFonts w:eastAsia="Times New Roman"/>
        </w:rPr>
        <w:t xml:space="preserve">Progress update on Regional Initiative </w:t>
      </w:r>
    </w:p>
    <w:p w14:paraId="6BB61C20" w14:textId="2A2792BD" w:rsidR="0084388D" w:rsidRDefault="008A6A62" w:rsidP="0084388D">
      <w:pPr>
        <w:pStyle w:val="ListParagraph"/>
        <w:numPr>
          <w:ilvl w:val="0"/>
          <w:numId w:val="5"/>
        </w:numPr>
        <w:spacing w:line="252" w:lineRule="auto"/>
        <w:rPr>
          <w:rFonts w:eastAsia="Times New Roman"/>
        </w:rPr>
      </w:pPr>
      <w:r>
        <w:rPr>
          <w:rFonts w:eastAsia="Times New Roman"/>
        </w:rPr>
        <w:t>EC Standing item for State Forestry Advocacy</w:t>
      </w:r>
    </w:p>
    <w:p w14:paraId="6F366412" w14:textId="77777777" w:rsidR="00E550E3" w:rsidRDefault="00E550E3" w:rsidP="00E550E3">
      <w:pPr>
        <w:numPr>
          <w:ilvl w:val="1"/>
          <w:numId w:val="1"/>
        </w:numPr>
        <w:spacing w:line="252" w:lineRule="auto"/>
        <w:rPr>
          <w:rFonts w:eastAsia="Times New Roman"/>
        </w:rPr>
      </w:pPr>
      <w:r>
        <w:rPr>
          <w:rFonts w:eastAsia="Times New Roman"/>
        </w:rPr>
        <w:t xml:space="preserve">Quarterly meetings starting in October </w:t>
      </w:r>
    </w:p>
    <w:p w14:paraId="14A9F9DB" w14:textId="77777777" w:rsidR="00E550E3" w:rsidRDefault="00E550E3" w:rsidP="00E550E3">
      <w:pPr>
        <w:numPr>
          <w:ilvl w:val="0"/>
          <w:numId w:val="1"/>
        </w:numPr>
        <w:spacing w:line="252" w:lineRule="auto"/>
        <w:rPr>
          <w:rFonts w:eastAsia="Times New Roman"/>
        </w:rPr>
      </w:pPr>
      <w:r>
        <w:rPr>
          <w:rFonts w:eastAsia="Times New Roman"/>
        </w:rPr>
        <w:t>ISC Proposal and Budget</w:t>
      </w:r>
    </w:p>
    <w:p w14:paraId="00029A27" w14:textId="22C85945" w:rsidR="00427D76" w:rsidRPr="00427D76" w:rsidRDefault="00AC24FA" w:rsidP="00427D76">
      <w:pPr>
        <w:pStyle w:val="ListParagraph"/>
        <w:numPr>
          <w:ilvl w:val="0"/>
          <w:numId w:val="12"/>
        </w:numPr>
        <w:spacing w:line="252" w:lineRule="auto"/>
        <w:rPr>
          <w:rFonts w:eastAsia="Times New Roman"/>
        </w:rPr>
      </w:pPr>
      <w:r>
        <w:rPr>
          <w:rFonts w:eastAsia="Times New Roman"/>
        </w:rPr>
        <w:t xml:space="preserve">Staff team is </w:t>
      </w:r>
      <w:r w:rsidR="00427D76">
        <w:rPr>
          <w:rFonts w:eastAsia="Times New Roman"/>
        </w:rPr>
        <w:t>still waiting on the budget proposal. Alyssa is expecting it by the end of this week.</w:t>
      </w:r>
    </w:p>
    <w:p w14:paraId="57E30F03" w14:textId="7B156E73" w:rsidR="00E550E3" w:rsidRDefault="00E550E3" w:rsidP="00E550E3">
      <w:pPr>
        <w:numPr>
          <w:ilvl w:val="0"/>
          <w:numId w:val="1"/>
        </w:numPr>
        <w:spacing w:line="252" w:lineRule="auto"/>
        <w:rPr>
          <w:rFonts w:eastAsia="Times New Roman"/>
        </w:rPr>
      </w:pPr>
      <w:r>
        <w:rPr>
          <w:rFonts w:eastAsia="Times New Roman"/>
        </w:rPr>
        <w:t>ILA Revisions</w:t>
      </w:r>
    </w:p>
    <w:p w14:paraId="3CC3D8BB" w14:textId="77777777" w:rsidR="00E550E3" w:rsidRDefault="00E550E3" w:rsidP="00E550E3">
      <w:pPr>
        <w:numPr>
          <w:ilvl w:val="1"/>
          <w:numId w:val="1"/>
        </w:numPr>
        <w:spacing w:line="252" w:lineRule="auto"/>
        <w:rPr>
          <w:rFonts w:eastAsia="Times New Roman"/>
        </w:rPr>
      </w:pPr>
      <w:r>
        <w:rPr>
          <w:rFonts w:eastAsia="Times New Roman"/>
        </w:rPr>
        <w:t>Regional Guidance Document</w:t>
      </w:r>
    </w:p>
    <w:p w14:paraId="57407E26" w14:textId="2BD72858" w:rsidR="00427D76" w:rsidRPr="00427D76" w:rsidRDefault="00AC24FA" w:rsidP="00427D76">
      <w:pPr>
        <w:pStyle w:val="ListParagraph"/>
        <w:numPr>
          <w:ilvl w:val="0"/>
          <w:numId w:val="12"/>
        </w:numPr>
        <w:spacing w:line="252" w:lineRule="auto"/>
        <w:rPr>
          <w:rFonts w:eastAsia="Times New Roman"/>
        </w:rPr>
      </w:pPr>
      <w:r>
        <w:rPr>
          <w:rFonts w:eastAsia="Times New Roman"/>
        </w:rPr>
        <w:t xml:space="preserve">Staff Team needs to focus on these revisions in their next meetings. </w:t>
      </w:r>
    </w:p>
    <w:p w14:paraId="405E5454" w14:textId="77777777" w:rsidR="00E550E3" w:rsidRDefault="00E550E3" w:rsidP="00E550E3">
      <w:pPr>
        <w:numPr>
          <w:ilvl w:val="0"/>
          <w:numId w:val="1"/>
        </w:numPr>
        <w:spacing w:line="252" w:lineRule="auto"/>
        <w:rPr>
          <w:rFonts w:eastAsia="Times New Roman"/>
        </w:rPr>
      </w:pPr>
      <w:r>
        <w:rPr>
          <w:rFonts w:eastAsia="Times New Roman"/>
        </w:rPr>
        <w:t xml:space="preserve">ICLEI proposal for GHGI </w:t>
      </w:r>
    </w:p>
    <w:p w14:paraId="7DD5DE8C" w14:textId="77777777" w:rsidR="00E550E3" w:rsidRDefault="00E550E3" w:rsidP="00E550E3">
      <w:pPr>
        <w:numPr>
          <w:ilvl w:val="1"/>
          <w:numId w:val="1"/>
        </w:numPr>
        <w:spacing w:line="252" w:lineRule="auto"/>
        <w:rPr>
          <w:rFonts w:eastAsia="Times New Roman"/>
        </w:rPr>
      </w:pPr>
      <w:r>
        <w:rPr>
          <w:rFonts w:eastAsia="Times New Roman"/>
        </w:rPr>
        <w:lastRenderedPageBreak/>
        <w:t>GHGI schedule -- annual or less frequent?</w:t>
      </w:r>
    </w:p>
    <w:p w14:paraId="29CEE4D3" w14:textId="77777777" w:rsidR="00AC24FA" w:rsidRDefault="00AC24FA" w:rsidP="0079728A">
      <w:pPr>
        <w:pStyle w:val="ListParagraph"/>
        <w:numPr>
          <w:ilvl w:val="0"/>
          <w:numId w:val="6"/>
        </w:numPr>
        <w:spacing w:line="252" w:lineRule="auto"/>
        <w:rPr>
          <w:rFonts w:eastAsia="Times New Roman"/>
        </w:rPr>
      </w:pPr>
      <w:r>
        <w:rPr>
          <w:rFonts w:eastAsia="Times New Roman"/>
        </w:rPr>
        <w:t>Each Staff Team member took turns sharing their opinions on if they felt annual or less frequent GHG inventories were preferable.</w:t>
      </w:r>
    </w:p>
    <w:p w14:paraId="646A7E07" w14:textId="3197E061" w:rsidR="000B44C0" w:rsidRDefault="00AC24FA" w:rsidP="0079728A">
      <w:pPr>
        <w:pStyle w:val="ListParagraph"/>
        <w:numPr>
          <w:ilvl w:val="0"/>
          <w:numId w:val="6"/>
        </w:numPr>
        <w:spacing w:line="252" w:lineRule="auto"/>
        <w:rPr>
          <w:rFonts w:eastAsia="Times New Roman"/>
        </w:rPr>
      </w:pPr>
      <w:r>
        <w:rPr>
          <w:rFonts w:eastAsia="Times New Roman"/>
        </w:rPr>
        <w:t xml:space="preserve">The Staff Team </w:t>
      </w:r>
      <w:r w:rsidR="000B44C0">
        <w:rPr>
          <w:rFonts w:eastAsia="Times New Roman"/>
        </w:rPr>
        <w:t xml:space="preserve">decided to move forward with </w:t>
      </w:r>
      <w:r>
        <w:rPr>
          <w:rFonts w:eastAsia="Times New Roman"/>
        </w:rPr>
        <w:t xml:space="preserve">past inventory </w:t>
      </w:r>
      <w:r w:rsidR="000B44C0">
        <w:rPr>
          <w:rFonts w:eastAsia="Times New Roman"/>
        </w:rPr>
        <w:t>QA/QC, 2022 inventory, and Report</w:t>
      </w:r>
      <w:r>
        <w:rPr>
          <w:rFonts w:eastAsia="Times New Roman"/>
        </w:rPr>
        <w:t xml:space="preserve"> for this next Inventory with ICLEI. </w:t>
      </w:r>
    </w:p>
    <w:p w14:paraId="10C79E5E" w14:textId="77777777" w:rsidR="00E550E3" w:rsidRDefault="00E550E3" w:rsidP="00E550E3">
      <w:pPr>
        <w:numPr>
          <w:ilvl w:val="0"/>
          <w:numId w:val="1"/>
        </w:numPr>
        <w:spacing w:line="252" w:lineRule="auto"/>
        <w:rPr>
          <w:rFonts w:eastAsia="Times New Roman"/>
        </w:rPr>
      </w:pPr>
      <w:r>
        <w:rPr>
          <w:rFonts w:eastAsia="Times New Roman"/>
        </w:rPr>
        <w:t>TRPC Closeout Meeting (documents/data/dashboard/energy efficiency white paper)</w:t>
      </w:r>
    </w:p>
    <w:p w14:paraId="74B3356C" w14:textId="77777777" w:rsidR="00AC24FA" w:rsidRDefault="00AC24FA" w:rsidP="003F0EDD">
      <w:pPr>
        <w:pStyle w:val="ListParagraph"/>
        <w:numPr>
          <w:ilvl w:val="0"/>
          <w:numId w:val="7"/>
        </w:numPr>
        <w:spacing w:line="252" w:lineRule="auto"/>
        <w:rPr>
          <w:rFonts w:eastAsia="Times New Roman"/>
        </w:rPr>
      </w:pPr>
      <w:r>
        <w:rPr>
          <w:rFonts w:eastAsia="Times New Roman"/>
        </w:rPr>
        <w:t xml:space="preserve">The Staff Team needs to set up 1-2 meetings with TRPC to navigate closeout. </w:t>
      </w:r>
    </w:p>
    <w:p w14:paraId="55133937" w14:textId="5AFDB0DD" w:rsidR="00E550E3" w:rsidRDefault="00E550E3" w:rsidP="00E550E3">
      <w:pPr>
        <w:numPr>
          <w:ilvl w:val="0"/>
          <w:numId w:val="1"/>
        </w:numPr>
        <w:spacing w:line="252" w:lineRule="auto"/>
        <w:rPr>
          <w:rFonts w:eastAsia="Times New Roman"/>
        </w:rPr>
      </w:pPr>
      <w:r>
        <w:rPr>
          <w:rFonts w:eastAsia="Times New Roman"/>
        </w:rPr>
        <w:t>CAW Recruitment Process and Meeting Schedule</w:t>
      </w:r>
      <w:r w:rsidR="00495EFB">
        <w:rPr>
          <w:rFonts w:eastAsia="Times New Roman"/>
        </w:rPr>
        <w:t xml:space="preserve"> (revisit the question of inclusion of agencies with the EC)</w:t>
      </w:r>
    </w:p>
    <w:p w14:paraId="4087CCE4" w14:textId="62CC754F" w:rsidR="00AC24FA" w:rsidRDefault="00AC24FA" w:rsidP="00B728AD">
      <w:pPr>
        <w:pStyle w:val="ListParagraph"/>
        <w:numPr>
          <w:ilvl w:val="0"/>
          <w:numId w:val="8"/>
        </w:numPr>
        <w:spacing w:line="252" w:lineRule="auto"/>
        <w:rPr>
          <w:rFonts w:eastAsia="Times New Roman"/>
        </w:rPr>
      </w:pPr>
      <w:r>
        <w:rPr>
          <w:rFonts w:eastAsia="Times New Roman"/>
        </w:rPr>
        <w:t xml:space="preserve">Staff Team raised the question of whether to include agency representatives in the next CAW cycle or to have the CAW be strictly community-based. </w:t>
      </w:r>
    </w:p>
    <w:p w14:paraId="409C9BCB" w14:textId="00D347B7" w:rsidR="00B728AD" w:rsidRDefault="00687CEB" w:rsidP="00B728AD">
      <w:pPr>
        <w:pStyle w:val="ListParagraph"/>
        <w:numPr>
          <w:ilvl w:val="0"/>
          <w:numId w:val="8"/>
        </w:numPr>
        <w:spacing w:line="252" w:lineRule="auto"/>
        <w:rPr>
          <w:rFonts w:eastAsia="Times New Roman"/>
        </w:rPr>
      </w:pPr>
      <w:r>
        <w:rPr>
          <w:rFonts w:eastAsia="Times New Roman"/>
        </w:rPr>
        <w:t>We will discuss</w:t>
      </w:r>
      <w:r w:rsidR="00AC24FA">
        <w:rPr>
          <w:rFonts w:eastAsia="Times New Roman"/>
        </w:rPr>
        <w:t xml:space="preserve"> CAW Recruitment as part of</w:t>
      </w:r>
      <w:r>
        <w:rPr>
          <w:rFonts w:eastAsia="Times New Roman"/>
        </w:rPr>
        <w:t xml:space="preserve"> the regional guidance document discussion for the July 24 EC meeting.</w:t>
      </w:r>
    </w:p>
    <w:p w14:paraId="654E1654" w14:textId="6B44D668" w:rsidR="00687CEB" w:rsidRPr="00B728AD" w:rsidRDefault="00AC24FA" w:rsidP="00B728AD">
      <w:pPr>
        <w:pStyle w:val="ListParagraph"/>
        <w:numPr>
          <w:ilvl w:val="0"/>
          <w:numId w:val="8"/>
        </w:numPr>
        <w:spacing w:line="252" w:lineRule="auto"/>
        <w:rPr>
          <w:rFonts w:eastAsia="Times New Roman"/>
        </w:rPr>
      </w:pPr>
      <w:r>
        <w:rPr>
          <w:rFonts w:eastAsia="Times New Roman"/>
        </w:rPr>
        <w:t>Staff Team’s</w:t>
      </w:r>
      <w:r w:rsidR="00687CEB">
        <w:rPr>
          <w:rFonts w:eastAsia="Times New Roman"/>
        </w:rPr>
        <w:t xml:space="preserve"> goal is to reach out to the CAW in August about </w:t>
      </w:r>
      <w:r>
        <w:rPr>
          <w:rFonts w:eastAsia="Times New Roman"/>
        </w:rPr>
        <w:t>r</w:t>
      </w:r>
      <w:r w:rsidR="00687CEB">
        <w:rPr>
          <w:rFonts w:eastAsia="Times New Roman"/>
        </w:rPr>
        <w:t>ecruitment/reappointments.</w:t>
      </w:r>
    </w:p>
    <w:p w14:paraId="5D86CE3E" w14:textId="77777777" w:rsidR="00E550E3" w:rsidRDefault="00E550E3" w:rsidP="00E550E3">
      <w:pPr>
        <w:numPr>
          <w:ilvl w:val="0"/>
          <w:numId w:val="1"/>
        </w:numPr>
        <w:spacing w:line="252" w:lineRule="auto"/>
        <w:rPr>
          <w:rFonts w:eastAsia="Times New Roman"/>
        </w:rPr>
      </w:pPr>
      <w:r>
        <w:rPr>
          <w:rFonts w:eastAsia="Times New Roman"/>
        </w:rPr>
        <w:t>Document Sharing Process</w:t>
      </w:r>
    </w:p>
    <w:p w14:paraId="1BD3EA43" w14:textId="3C02E03D" w:rsidR="006D6167" w:rsidRPr="00370CAE" w:rsidRDefault="00AC24FA" w:rsidP="00370CAE">
      <w:pPr>
        <w:pStyle w:val="ListParagraph"/>
        <w:numPr>
          <w:ilvl w:val="0"/>
          <w:numId w:val="11"/>
        </w:numPr>
        <w:spacing w:line="252" w:lineRule="auto"/>
        <w:rPr>
          <w:rFonts w:eastAsia="Times New Roman"/>
        </w:rPr>
      </w:pPr>
      <w:r>
        <w:rPr>
          <w:rFonts w:eastAsia="Times New Roman"/>
        </w:rPr>
        <w:t xml:space="preserve">Staff </w:t>
      </w:r>
      <w:r w:rsidR="000E545B">
        <w:rPr>
          <w:rFonts w:eastAsia="Times New Roman"/>
        </w:rPr>
        <w:t>t</w:t>
      </w:r>
      <w:r>
        <w:rPr>
          <w:rFonts w:eastAsia="Times New Roman"/>
        </w:rPr>
        <w:t>eam will continue document sharing via email for now.</w:t>
      </w:r>
    </w:p>
    <w:p w14:paraId="17A30382" w14:textId="102D7ECD" w:rsidR="00E550E3" w:rsidRDefault="00E550E3" w:rsidP="00E550E3">
      <w:pPr>
        <w:numPr>
          <w:ilvl w:val="0"/>
          <w:numId w:val="1"/>
        </w:numPr>
        <w:spacing w:line="252" w:lineRule="auto"/>
        <w:rPr>
          <w:rFonts w:eastAsia="Times New Roman"/>
        </w:rPr>
      </w:pPr>
      <w:r>
        <w:rPr>
          <w:rFonts w:eastAsia="Times New Roman"/>
        </w:rPr>
        <w:t xml:space="preserve">Next Meeting: Wednesday, July </w:t>
      </w:r>
      <w:r w:rsidR="002E1123">
        <w:rPr>
          <w:rFonts w:eastAsia="Times New Roman"/>
        </w:rPr>
        <w:t>5</w:t>
      </w:r>
      <w:r>
        <w:rPr>
          <w:rFonts w:eastAsia="Times New Roman"/>
        </w:rPr>
        <w:t xml:space="preserve">, 2-3pm </w:t>
      </w:r>
    </w:p>
    <w:p w14:paraId="45F6014C" w14:textId="2868CE58" w:rsidR="002E1123" w:rsidRPr="00AC24FA" w:rsidRDefault="00AC24FA" w:rsidP="00AC24FA">
      <w:pPr>
        <w:pStyle w:val="ListParagraph"/>
        <w:numPr>
          <w:ilvl w:val="0"/>
          <w:numId w:val="11"/>
        </w:numPr>
        <w:spacing w:line="252" w:lineRule="auto"/>
        <w:rPr>
          <w:rFonts w:eastAsia="Times New Roman"/>
        </w:rPr>
      </w:pPr>
      <w:r>
        <w:rPr>
          <w:rFonts w:eastAsia="Times New Roman"/>
        </w:rPr>
        <w:t>The meeting needs to focus on the guidance document.</w:t>
      </w:r>
    </w:p>
    <w:p w14:paraId="3FC6CDD9" w14:textId="5818AE16" w:rsidR="002E1123" w:rsidRDefault="002E1123" w:rsidP="00E550E3">
      <w:pPr>
        <w:numPr>
          <w:ilvl w:val="0"/>
          <w:numId w:val="1"/>
        </w:numPr>
        <w:spacing w:line="252" w:lineRule="auto"/>
        <w:rPr>
          <w:rFonts w:eastAsia="Times New Roman"/>
        </w:rPr>
      </w:pPr>
      <w:r>
        <w:rPr>
          <w:rFonts w:eastAsia="Times New Roman"/>
        </w:rPr>
        <w:t>Following meeting Wednesday, July 12, 2-3</w:t>
      </w:r>
    </w:p>
    <w:p w14:paraId="63CA43AD" w14:textId="1F54D016" w:rsidR="00E550E3" w:rsidRDefault="00E550E3" w:rsidP="00E550E3">
      <w:pPr>
        <w:numPr>
          <w:ilvl w:val="1"/>
          <w:numId w:val="1"/>
        </w:numPr>
        <w:spacing w:line="252" w:lineRule="auto"/>
        <w:rPr>
          <w:rFonts w:eastAsia="Times New Roman"/>
        </w:rPr>
      </w:pPr>
      <w:r>
        <w:rPr>
          <w:rFonts w:eastAsia="Times New Roman"/>
        </w:rPr>
        <w:t>Tom Crawford and Geoff Glass</w:t>
      </w:r>
      <w:r w:rsidR="00AC24FA">
        <w:rPr>
          <w:rFonts w:eastAsia="Times New Roman"/>
        </w:rPr>
        <w:t xml:space="preserve"> will attend to provide </w:t>
      </w:r>
      <w:r>
        <w:rPr>
          <w:rFonts w:eastAsia="Times New Roman"/>
        </w:rPr>
        <w:t>TCAT updates</w:t>
      </w:r>
      <w:r w:rsidR="00AC24FA">
        <w:rPr>
          <w:rFonts w:eastAsia="Times New Roman"/>
        </w:rPr>
        <w:t>.</w:t>
      </w:r>
    </w:p>
    <w:p w14:paraId="5E6A3EB8" w14:textId="77777777" w:rsidR="008B4AA6" w:rsidRDefault="008B4AA6" w:rsidP="008B4AA6">
      <w:pPr>
        <w:pStyle w:val="Footer"/>
        <w:rPr>
          <w:u w:val="single"/>
        </w:rPr>
      </w:pPr>
    </w:p>
    <w:p w14:paraId="4F9CBC47" w14:textId="77777777" w:rsidR="008B4AA6" w:rsidRDefault="008B4AA6" w:rsidP="008B4AA6">
      <w:pPr>
        <w:pStyle w:val="Footer"/>
        <w:rPr>
          <w:u w:val="single"/>
        </w:rPr>
      </w:pPr>
    </w:p>
    <w:p w14:paraId="475DA724" w14:textId="2CF50A66" w:rsidR="008B4AA6" w:rsidRDefault="008B4AA6" w:rsidP="008B4AA6">
      <w:pPr>
        <w:pStyle w:val="Footer"/>
        <w:rPr>
          <w:u w:val="single"/>
        </w:rPr>
      </w:pPr>
      <w:r>
        <w:rPr>
          <w:u w:val="single"/>
        </w:rPr>
        <w:t>Staff Team Contact Information</w:t>
      </w:r>
    </w:p>
    <w:p w14:paraId="6EE1F6E1" w14:textId="77777777" w:rsidR="008B4AA6" w:rsidRDefault="008B4AA6" w:rsidP="008B4AA6">
      <w:pPr>
        <w:pStyle w:val="Footer"/>
      </w:pPr>
      <w:r>
        <w:t xml:space="preserve">City of Lacey: Linsey Fields can be reached at </w:t>
      </w:r>
      <w:hyperlink r:id="rId5" w:history="1">
        <w:r>
          <w:rPr>
            <w:rStyle w:val="Hyperlink"/>
          </w:rPr>
          <w:t>LFields@ci.Lacey.wa.us</w:t>
        </w:r>
      </w:hyperlink>
      <w:r>
        <w:t xml:space="preserve"> </w:t>
      </w:r>
    </w:p>
    <w:p w14:paraId="6DC8F7AB" w14:textId="77777777" w:rsidR="008B4AA6" w:rsidRDefault="008B4AA6" w:rsidP="008B4AA6">
      <w:pPr>
        <w:pStyle w:val="Footer"/>
      </w:pPr>
      <w:r>
        <w:t xml:space="preserve">City of Olympia: Dr. Pamela Braff can be reached at </w:t>
      </w:r>
      <w:hyperlink r:id="rId6" w:history="1">
        <w:r>
          <w:rPr>
            <w:rStyle w:val="Hyperlink"/>
          </w:rPr>
          <w:t>PBraff@ci.Olympia.wa.us</w:t>
        </w:r>
      </w:hyperlink>
      <w:r>
        <w:t xml:space="preserve"> </w:t>
      </w:r>
    </w:p>
    <w:p w14:paraId="51D2448B" w14:textId="77777777" w:rsidR="008B4AA6" w:rsidRDefault="008B4AA6" w:rsidP="008B4AA6">
      <w:pPr>
        <w:pStyle w:val="Footer"/>
      </w:pPr>
      <w:r>
        <w:t xml:space="preserve">Thurston County: Rebecca Harvey can be reached at </w:t>
      </w:r>
      <w:hyperlink r:id="rId7" w:history="1">
        <w:r>
          <w:rPr>
            <w:rStyle w:val="Hyperlink"/>
          </w:rPr>
          <w:t>Rebecca.Harvey@co.thurston.wa.us</w:t>
        </w:r>
      </w:hyperlink>
      <w:r>
        <w:t xml:space="preserve"> </w:t>
      </w:r>
    </w:p>
    <w:p w14:paraId="0A9C7838" w14:textId="77777777" w:rsidR="008B4AA6" w:rsidRDefault="008B4AA6" w:rsidP="008B4AA6">
      <w:pPr>
        <w:pStyle w:val="Footer"/>
      </w:pPr>
      <w:r>
        <w:t xml:space="preserve">City of Tumwater (note taker): Alyssa Jones Wood can be reached at </w:t>
      </w:r>
      <w:hyperlink r:id="rId8" w:history="1">
        <w:r>
          <w:rPr>
            <w:rStyle w:val="Hyperlink"/>
          </w:rPr>
          <w:t>AJoneswood@ci.Tumwater.wa.us</w:t>
        </w:r>
      </w:hyperlink>
      <w:r>
        <w:t xml:space="preserve"> </w:t>
      </w:r>
    </w:p>
    <w:p w14:paraId="2FBCA927" w14:textId="77777777" w:rsidR="008B4AA6" w:rsidRDefault="008B4AA6" w:rsidP="008B4AA6">
      <w:pPr>
        <w:pStyle w:val="Footer"/>
        <w:ind w:left="360"/>
      </w:pPr>
    </w:p>
    <w:p w14:paraId="73B20878" w14:textId="77777777" w:rsidR="008B4AA6" w:rsidRDefault="008B4AA6" w:rsidP="008B4AA6">
      <w:pPr>
        <w:pStyle w:val="Footer"/>
      </w:pPr>
      <w:r>
        <w:t>If you need additional context for any item included above, please reach out to the Staff Team’s designated note taker.</w:t>
      </w:r>
    </w:p>
    <w:p w14:paraId="52AE1AFC" w14:textId="77777777" w:rsidR="008B4AA6" w:rsidRPr="00C148F8" w:rsidRDefault="008B4AA6" w:rsidP="008B4AA6">
      <w:pPr>
        <w:spacing w:line="252" w:lineRule="auto"/>
        <w:rPr>
          <w:rFonts w:eastAsia="Times New Roman"/>
          <w:b/>
          <w:bCs/>
          <w:color w:val="FF0000"/>
        </w:rPr>
      </w:pPr>
    </w:p>
    <w:sectPr w:rsidR="008B4AA6" w:rsidRPr="00C148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1B66"/>
    <w:multiLevelType w:val="hybridMultilevel"/>
    <w:tmpl w:val="795C1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02A51B4"/>
    <w:multiLevelType w:val="hybridMultilevel"/>
    <w:tmpl w:val="72E67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FB766AA"/>
    <w:multiLevelType w:val="hybridMultilevel"/>
    <w:tmpl w:val="241478F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2E6A5315"/>
    <w:multiLevelType w:val="hybridMultilevel"/>
    <w:tmpl w:val="0524B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657A99"/>
    <w:multiLevelType w:val="hybridMultilevel"/>
    <w:tmpl w:val="38B49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ADE6ED4"/>
    <w:multiLevelType w:val="hybridMultilevel"/>
    <w:tmpl w:val="1114A3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B800E1"/>
    <w:multiLevelType w:val="hybridMultilevel"/>
    <w:tmpl w:val="B41ADD1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5C3246C8"/>
    <w:multiLevelType w:val="hybridMultilevel"/>
    <w:tmpl w:val="C9704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29102A5"/>
    <w:multiLevelType w:val="hybridMultilevel"/>
    <w:tmpl w:val="6BCCCA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697E4A"/>
    <w:multiLevelType w:val="hybridMultilevel"/>
    <w:tmpl w:val="5936C6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7110F14"/>
    <w:multiLevelType w:val="hybridMultilevel"/>
    <w:tmpl w:val="5D66A6B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3167664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323024">
    <w:abstractNumId w:val="1"/>
  </w:num>
  <w:num w:numId="3" w16cid:durableId="528252585">
    <w:abstractNumId w:val="10"/>
  </w:num>
  <w:num w:numId="4" w16cid:durableId="1195923313">
    <w:abstractNumId w:val="6"/>
  </w:num>
  <w:num w:numId="5" w16cid:durableId="929656135">
    <w:abstractNumId w:val="0"/>
  </w:num>
  <w:num w:numId="6" w16cid:durableId="1967084849">
    <w:abstractNumId w:val="9"/>
  </w:num>
  <w:num w:numId="7" w16cid:durableId="1795176826">
    <w:abstractNumId w:val="4"/>
  </w:num>
  <w:num w:numId="8" w16cid:durableId="2089574088">
    <w:abstractNumId w:val="8"/>
  </w:num>
  <w:num w:numId="9" w16cid:durableId="26882216">
    <w:abstractNumId w:val="5"/>
  </w:num>
  <w:num w:numId="10" w16cid:durableId="1152675233">
    <w:abstractNumId w:val="2"/>
  </w:num>
  <w:num w:numId="11" w16cid:durableId="1011687863">
    <w:abstractNumId w:val="3"/>
  </w:num>
  <w:num w:numId="12" w16cid:durableId="8926964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478"/>
    <w:rsid w:val="000B44C0"/>
    <w:rsid w:val="000E545B"/>
    <w:rsid w:val="00176826"/>
    <w:rsid w:val="00281C25"/>
    <w:rsid w:val="002E1123"/>
    <w:rsid w:val="002F5C99"/>
    <w:rsid w:val="00347077"/>
    <w:rsid w:val="00370CAE"/>
    <w:rsid w:val="003F0EDD"/>
    <w:rsid w:val="00427D76"/>
    <w:rsid w:val="004952A1"/>
    <w:rsid w:val="00495EFB"/>
    <w:rsid w:val="00536C2E"/>
    <w:rsid w:val="005407FE"/>
    <w:rsid w:val="006105B8"/>
    <w:rsid w:val="00687CEB"/>
    <w:rsid w:val="006D6167"/>
    <w:rsid w:val="0070445B"/>
    <w:rsid w:val="00727A5D"/>
    <w:rsid w:val="00744C9B"/>
    <w:rsid w:val="00784309"/>
    <w:rsid w:val="00791DF4"/>
    <w:rsid w:val="0079728A"/>
    <w:rsid w:val="00835852"/>
    <w:rsid w:val="0084388D"/>
    <w:rsid w:val="00863F67"/>
    <w:rsid w:val="00882D09"/>
    <w:rsid w:val="008A6A62"/>
    <w:rsid w:val="008B4AA6"/>
    <w:rsid w:val="008B72D4"/>
    <w:rsid w:val="008D31E0"/>
    <w:rsid w:val="008E76DA"/>
    <w:rsid w:val="009F0B52"/>
    <w:rsid w:val="00A501D0"/>
    <w:rsid w:val="00AC24FA"/>
    <w:rsid w:val="00B728AD"/>
    <w:rsid w:val="00C148F8"/>
    <w:rsid w:val="00C63BC6"/>
    <w:rsid w:val="00C74436"/>
    <w:rsid w:val="00D27636"/>
    <w:rsid w:val="00E550E3"/>
    <w:rsid w:val="00E551D7"/>
    <w:rsid w:val="00E77478"/>
    <w:rsid w:val="00E9147C"/>
    <w:rsid w:val="00EB5402"/>
    <w:rsid w:val="00F325C7"/>
    <w:rsid w:val="00F41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C5E1"/>
  <w15:chartTrackingRefBased/>
  <w15:docId w15:val="{6590D77C-A994-48B0-9079-CC2402A5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478"/>
    <w:pPr>
      <w:spacing w:after="0" w:line="240" w:lineRule="auto"/>
    </w:pPr>
    <w:rPr>
      <w:rFonts w:ascii="Calibri" w:hAnsi="Calibri" w:cs="Calibri"/>
      <w:kern w:val="0"/>
    </w:rPr>
  </w:style>
  <w:style w:type="paragraph" w:styleId="Heading1">
    <w:name w:val="heading 1"/>
    <w:basedOn w:val="Normal"/>
    <w:next w:val="Normal"/>
    <w:link w:val="Heading1Char"/>
    <w:uiPriority w:val="9"/>
    <w:qFormat/>
    <w:rsid w:val="00E7747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7478"/>
    <w:rPr>
      <w:rFonts w:asciiTheme="majorHAnsi" w:eastAsiaTheme="majorEastAsia" w:hAnsiTheme="majorHAnsi" w:cstheme="majorBidi"/>
      <w:color w:val="2E74B5" w:themeColor="accent1" w:themeShade="BF"/>
      <w:kern w:val="0"/>
      <w:sz w:val="32"/>
      <w:szCs w:val="32"/>
    </w:rPr>
  </w:style>
  <w:style w:type="paragraph" w:styleId="ListParagraph">
    <w:name w:val="List Paragraph"/>
    <w:basedOn w:val="Normal"/>
    <w:uiPriority w:val="34"/>
    <w:qFormat/>
    <w:rsid w:val="004952A1"/>
    <w:pPr>
      <w:ind w:left="720"/>
      <w:contextualSpacing/>
    </w:pPr>
  </w:style>
  <w:style w:type="character" w:styleId="Hyperlink">
    <w:name w:val="Hyperlink"/>
    <w:basedOn w:val="DefaultParagraphFont"/>
    <w:uiPriority w:val="99"/>
    <w:unhideWhenUsed/>
    <w:rsid w:val="008B72D4"/>
    <w:rPr>
      <w:color w:val="0563C1" w:themeColor="hyperlink"/>
      <w:u w:val="single"/>
    </w:rPr>
  </w:style>
  <w:style w:type="character" w:styleId="UnresolvedMention">
    <w:name w:val="Unresolved Mention"/>
    <w:basedOn w:val="DefaultParagraphFont"/>
    <w:uiPriority w:val="99"/>
    <w:semiHidden/>
    <w:unhideWhenUsed/>
    <w:rsid w:val="008B72D4"/>
    <w:rPr>
      <w:color w:val="605E5C"/>
      <w:shd w:val="clear" w:color="auto" w:fill="E1DFDD"/>
    </w:rPr>
  </w:style>
  <w:style w:type="paragraph" w:styleId="Footer">
    <w:name w:val="footer"/>
    <w:basedOn w:val="Normal"/>
    <w:link w:val="FooterChar"/>
    <w:uiPriority w:val="99"/>
    <w:semiHidden/>
    <w:unhideWhenUsed/>
    <w:rsid w:val="008B4AA6"/>
    <w:pPr>
      <w:tabs>
        <w:tab w:val="center" w:pos="4680"/>
        <w:tab w:val="right" w:pos="9360"/>
      </w:tabs>
    </w:pPr>
    <w:rPr>
      <w14:ligatures w14:val="none"/>
    </w:rPr>
  </w:style>
  <w:style w:type="character" w:customStyle="1" w:styleId="FooterChar">
    <w:name w:val="Footer Char"/>
    <w:basedOn w:val="DefaultParagraphFont"/>
    <w:link w:val="Footer"/>
    <w:uiPriority w:val="99"/>
    <w:semiHidden/>
    <w:rsid w:val="008B4AA6"/>
    <w:rPr>
      <w:rFonts w:ascii="Calibri" w:hAnsi="Calibri" w:cs="Calibri"/>
      <w:kern w:val="0"/>
      <w14:ligatures w14:val="none"/>
    </w:rPr>
  </w:style>
  <w:style w:type="character" w:styleId="CommentReference">
    <w:name w:val="annotation reference"/>
    <w:basedOn w:val="DefaultParagraphFont"/>
    <w:uiPriority w:val="99"/>
    <w:semiHidden/>
    <w:unhideWhenUsed/>
    <w:rsid w:val="008D31E0"/>
    <w:rPr>
      <w:sz w:val="16"/>
      <w:szCs w:val="16"/>
    </w:rPr>
  </w:style>
  <w:style w:type="paragraph" w:styleId="CommentText">
    <w:name w:val="annotation text"/>
    <w:basedOn w:val="Normal"/>
    <w:link w:val="CommentTextChar"/>
    <w:uiPriority w:val="99"/>
    <w:unhideWhenUsed/>
    <w:rsid w:val="008D31E0"/>
    <w:rPr>
      <w:sz w:val="20"/>
      <w:szCs w:val="20"/>
    </w:rPr>
  </w:style>
  <w:style w:type="character" w:customStyle="1" w:styleId="CommentTextChar">
    <w:name w:val="Comment Text Char"/>
    <w:basedOn w:val="DefaultParagraphFont"/>
    <w:link w:val="CommentText"/>
    <w:uiPriority w:val="99"/>
    <w:rsid w:val="008D31E0"/>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8D31E0"/>
    <w:rPr>
      <w:b/>
      <w:bCs/>
    </w:rPr>
  </w:style>
  <w:style w:type="character" w:customStyle="1" w:styleId="CommentSubjectChar">
    <w:name w:val="Comment Subject Char"/>
    <w:basedOn w:val="CommentTextChar"/>
    <w:link w:val="CommentSubject"/>
    <w:uiPriority w:val="99"/>
    <w:semiHidden/>
    <w:rsid w:val="008D31E0"/>
    <w:rPr>
      <w:rFonts w:ascii="Calibri" w:hAnsi="Calibri" w:cs="Calibri"/>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974408">
      <w:bodyDiv w:val="1"/>
      <w:marLeft w:val="0"/>
      <w:marRight w:val="0"/>
      <w:marTop w:val="0"/>
      <w:marBottom w:val="0"/>
      <w:divBdr>
        <w:top w:val="none" w:sz="0" w:space="0" w:color="auto"/>
        <w:left w:val="none" w:sz="0" w:space="0" w:color="auto"/>
        <w:bottom w:val="none" w:sz="0" w:space="0" w:color="auto"/>
        <w:right w:val="none" w:sz="0" w:space="0" w:color="auto"/>
      </w:divBdr>
    </w:div>
    <w:div w:id="641471736">
      <w:bodyDiv w:val="1"/>
      <w:marLeft w:val="0"/>
      <w:marRight w:val="0"/>
      <w:marTop w:val="0"/>
      <w:marBottom w:val="0"/>
      <w:divBdr>
        <w:top w:val="none" w:sz="0" w:space="0" w:color="auto"/>
        <w:left w:val="none" w:sz="0" w:space="0" w:color="auto"/>
        <w:bottom w:val="none" w:sz="0" w:space="0" w:color="auto"/>
        <w:right w:val="none" w:sz="0" w:space="0" w:color="auto"/>
      </w:divBdr>
    </w:div>
    <w:div w:id="122317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oneswood@ci.Tumwater.wa.us" TargetMode="External"/><Relationship Id="rId3" Type="http://schemas.openxmlformats.org/officeDocument/2006/relationships/settings" Target="settings.xml"/><Relationship Id="rId7" Type="http://schemas.openxmlformats.org/officeDocument/2006/relationships/hyperlink" Target="mailto:Rebecca.Harvey@co.thurston.wa.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Braff@ci.Olympia.wa.us" TargetMode="External"/><Relationship Id="rId5" Type="http://schemas.openxmlformats.org/officeDocument/2006/relationships/hyperlink" Target="mailto:LFields@ci.Lacey.wa.u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1235</TotalTime>
  <Pages>2</Pages>
  <Words>626</Words>
  <Characters>3571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 Jones Wood</dc:creator>
  <cp:keywords/>
  <dc:description/>
  <cp:lastModifiedBy>Alyssa Jones Wood</cp:lastModifiedBy>
  <cp:revision>34</cp:revision>
  <dcterms:created xsi:type="dcterms:W3CDTF">2023-06-27T17:11:00Z</dcterms:created>
  <dcterms:modified xsi:type="dcterms:W3CDTF">2023-06-29T17:28:00Z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65b18056-84b4-4690-b7c3-db0c515ac47a</vt:lpwstr>
  </property>
</Properties>
</file>